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E5221" w14:textId="77777777" w:rsidR="00CD6041" w:rsidRDefault="00CD6041" w:rsidP="00AD7F62">
      <w:pPr>
        <w:jc w:val="center"/>
        <w:rPr>
          <w:rFonts w:ascii="Eurostile" w:hAnsi="Eurostile"/>
          <w:b/>
        </w:rPr>
      </w:pPr>
    </w:p>
    <w:p w14:paraId="600869EC" w14:textId="77777777" w:rsidR="00CD6041" w:rsidRDefault="00CD6041" w:rsidP="00AD7F62">
      <w:pPr>
        <w:jc w:val="center"/>
        <w:rPr>
          <w:rFonts w:ascii="Eurostile" w:hAnsi="Eurostile"/>
          <w:b/>
        </w:rPr>
      </w:pPr>
    </w:p>
    <w:p w14:paraId="4481B27E" w14:textId="1FAC5290" w:rsidR="00AD7F62" w:rsidRDefault="00282867" w:rsidP="00AD7F62">
      <w:pPr>
        <w:jc w:val="center"/>
        <w:rPr>
          <w:rFonts w:ascii="Eurostile" w:hAnsi="Eurostile"/>
          <w:b/>
        </w:rPr>
      </w:pPr>
      <w:r w:rsidRPr="00473DD4">
        <w:rPr>
          <w:rFonts w:ascii="Eurostile" w:hAnsi="Eurostile"/>
          <w:b/>
        </w:rPr>
        <w:t>Conklin Planning Board</w:t>
      </w:r>
      <w:r w:rsidR="00AD7F62" w:rsidRPr="00473DD4">
        <w:rPr>
          <w:rFonts w:ascii="Eurostile" w:hAnsi="Eurostile"/>
          <w:b/>
        </w:rPr>
        <w:t xml:space="preserve"> Meeting – </w:t>
      </w:r>
      <w:r w:rsidR="00A124E6">
        <w:rPr>
          <w:rFonts w:ascii="Eurostile" w:hAnsi="Eurostile"/>
          <w:b/>
        </w:rPr>
        <w:t>December 15</w:t>
      </w:r>
      <w:r w:rsidR="009E4A30">
        <w:rPr>
          <w:rFonts w:ascii="Eurostile" w:hAnsi="Eurostile"/>
          <w:b/>
        </w:rPr>
        <w:t>,</w:t>
      </w:r>
      <w:r w:rsidR="00A124E6">
        <w:rPr>
          <w:rFonts w:ascii="Eurostile" w:hAnsi="Eurostile"/>
          <w:b/>
        </w:rPr>
        <w:t xml:space="preserve"> </w:t>
      </w:r>
      <w:r w:rsidR="009E4A30">
        <w:rPr>
          <w:rFonts w:ascii="Eurostile" w:hAnsi="Eurostile"/>
          <w:b/>
        </w:rPr>
        <w:t>202</w:t>
      </w:r>
      <w:r w:rsidR="00AB31F6">
        <w:rPr>
          <w:rFonts w:ascii="Eurostile" w:hAnsi="Eurostile"/>
          <w:b/>
        </w:rPr>
        <w:t>5</w:t>
      </w:r>
    </w:p>
    <w:p w14:paraId="070C0A33" w14:textId="77777777" w:rsidR="00E6589B" w:rsidRDefault="00E6589B" w:rsidP="00AD7F62">
      <w:pPr>
        <w:jc w:val="center"/>
        <w:rPr>
          <w:rFonts w:ascii="Eurostile" w:hAnsi="Eurostile"/>
          <w:b/>
        </w:rPr>
      </w:pPr>
    </w:p>
    <w:p w14:paraId="3B9F48C6" w14:textId="77777777" w:rsidR="002C08D6" w:rsidRPr="00473DD4" w:rsidRDefault="002C08D6" w:rsidP="00AD7F62">
      <w:pPr>
        <w:jc w:val="center"/>
        <w:rPr>
          <w:rFonts w:ascii="Eurostile" w:hAnsi="Eurostile"/>
          <w:b/>
        </w:rPr>
      </w:pPr>
    </w:p>
    <w:p w14:paraId="3EA969CF" w14:textId="77777777" w:rsidR="00AD7F62" w:rsidRPr="00473DD4" w:rsidRDefault="00AD7F62" w:rsidP="00AD7F62">
      <w:pPr>
        <w:rPr>
          <w:rFonts w:ascii="Eurostile" w:hAnsi="Eurostile"/>
        </w:rPr>
      </w:pPr>
    </w:p>
    <w:p w14:paraId="044D0278" w14:textId="189CABBA" w:rsidR="00AD7F62" w:rsidRDefault="002913B6" w:rsidP="00AD7F62">
      <w:pPr>
        <w:rPr>
          <w:rFonts w:ascii="Eurostile" w:hAnsi="Eurostile"/>
        </w:rPr>
      </w:pPr>
      <w:r>
        <w:rPr>
          <w:rFonts w:ascii="Eurostile" w:hAnsi="Eurostile"/>
          <w:b/>
        </w:rPr>
        <w:t xml:space="preserve">     </w:t>
      </w:r>
      <w:r w:rsidR="00AD7F62" w:rsidRPr="00473DD4">
        <w:rPr>
          <w:rFonts w:ascii="Eurostile" w:hAnsi="Eurostile"/>
          <w:b/>
        </w:rPr>
        <w:t>MEMBERS</w:t>
      </w:r>
      <w:r w:rsidR="00CF12F3" w:rsidRPr="00473DD4">
        <w:rPr>
          <w:rFonts w:ascii="Eurostile" w:hAnsi="Eurostile"/>
        </w:rPr>
        <w:t xml:space="preserve"> </w:t>
      </w:r>
      <w:r w:rsidR="00CF12F3" w:rsidRPr="00473DD4">
        <w:rPr>
          <w:rFonts w:ascii="Eurostile" w:hAnsi="Eurostile"/>
        </w:rPr>
        <w:tab/>
      </w:r>
      <w:r w:rsidR="0069460F">
        <w:rPr>
          <w:rFonts w:ascii="Eurostile" w:hAnsi="Eurostile"/>
        </w:rPr>
        <w:t>Chair</w:t>
      </w:r>
      <w:r w:rsidR="00CC1811">
        <w:rPr>
          <w:rFonts w:ascii="Eurostile" w:hAnsi="Eurostile"/>
        </w:rPr>
        <w:t>person</w:t>
      </w:r>
      <w:r w:rsidR="0069460F">
        <w:rPr>
          <w:rFonts w:ascii="Eurostile" w:hAnsi="Eurostile"/>
        </w:rPr>
        <w:t xml:space="preserve"> </w:t>
      </w:r>
      <w:r w:rsidR="00A124E6">
        <w:rPr>
          <w:rFonts w:ascii="Eurostile" w:hAnsi="Eurostile"/>
        </w:rPr>
        <w:t>Chris Ostrowsky</w:t>
      </w:r>
      <w:r w:rsidR="00755CC9" w:rsidRPr="00473DD4">
        <w:rPr>
          <w:rFonts w:ascii="Eurostile" w:hAnsi="Eurostile"/>
        </w:rPr>
        <w:t>, Dan Smith</w:t>
      </w:r>
      <w:r w:rsidR="0058000A">
        <w:rPr>
          <w:rFonts w:ascii="Eurostile" w:hAnsi="Eurostile"/>
        </w:rPr>
        <w:t xml:space="preserve">, Sandra Beam, </w:t>
      </w:r>
    </w:p>
    <w:p w14:paraId="0D2F91A6" w14:textId="26694141" w:rsidR="00EB0699" w:rsidRPr="00EB0699" w:rsidRDefault="00EB0699" w:rsidP="00AD7F62">
      <w:pPr>
        <w:rPr>
          <w:rFonts w:ascii="Eurostile" w:hAnsi="Eurostile"/>
        </w:rPr>
      </w:pPr>
      <w:r>
        <w:rPr>
          <w:rFonts w:ascii="Eurostile" w:hAnsi="Eurostile"/>
          <w:b/>
        </w:rPr>
        <w:t xml:space="preserve">     </w:t>
      </w:r>
      <w:r w:rsidR="00350BA1">
        <w:rPr>
          <w:rFonts w:ascii="Eurostile" w:hAnsi="Eurostile"/>
          <w:b/>
        </w:rPr>
        <w:t>PRESENT:</w:t>
      </w:r>
      <w:r>
        <w:rPr>
          <w:rFonts w:ascii="Eurostile" w:hAnsi="Eurostile"/>
          <w:b/>
        </w:rPr>
        <w:t xml:space="preserve">         </w:t>
      </w:r>
      <w:r>
        <w:rPr>
          <w:rFonts w:ascii="Eurostile" w:hAnsi="Eurostile"/>
        </w:rPr>
        <w:t>Art Boyle</w:t>
      </w:r>
    </w:p>
    <w:p w14:paraId="3BF76B06" w14:textId="3E0C84D6" w:rsidR="00AD7F62" w:rsidRPr="00473DD4" w:rsidRDefault="002913B6" w:rsidP="00AD7F62">
      <w:pPr>
        <w:rPr>
          <w:rFonts w:ascii="Eurostile" w:hAnsi="Eurostile"/>
          <w:b/>
        </w:rPr>
      </w:pPr>
      <w:r>
        <w:rPr>
          <w:rFonts w:ascii="Eurostile" w:hAnsi="Eurostile"/>
          <w:b/>
        </w:rPr>
        <w:t xml:space="preserve">     </w:t>
      </w:r>
    </w:p>
    <w:p w14:paraId="1DD18B8A" w14:textId="6661714B" w:rsidR="00AD7F62" w:rsidRPr="00473DD4" w:rsidRDefault="002913B6" w:rsidP="00AD7F62">
      <w:pPr>
        <w:rPr>
          <w:rFonts w:ascii="Eurostile" w:hAnsi="Eurostile"/>
        </w:rPr>
      </w:pPr>
      <w:r>
        <w:rPr>
          <w:rFonts w:ascii="Eurostile" w:hAnsi="Eurostile"/>
          <w:b/>
        </w:rPr>
        <w:t xml:space="preserve">     </w:t>
      </w:r>
      <w:r w:rsidR="00AD7F62" w:rsidRPr="00473DD4">
        <w:rPr>
          <w:rFonts w:ascii="Eurostile" w:hAnsi="Eurostile"/>
          <w:b/>
        </w:rPr>
        <w:t>ABSENT:</w:t>
      </w:r>
      <w:r w:rsidR="00AD7F62" w:rsidRPr="00473DD4">
        <w:rPr>
          <w:rFonts w:ascii="Eurostile" w:hAnsi="Eurostile"/>
          <w:b/>
        </w:rPr>
        <w:tab/>
      </w:r>
      <w:r w:rsidR="00C779D6" w:rsidRPr="00473DD4">
        <w:rPr>
          <w:rFonts w:ascii="Eurostile" w:hAnsi="Eurostile"/>
          <w:b/>
        </w:rPr>
        <w:tab/>
      </w:r>
      <w:r w:rsidR="000E55B0">
        <w:rPr>
          <w:rFonts w:ascii="Eurostile" w:hAnsi="Eurostile"/>
        </w:rPr>
        <w:t>Nick Pappas</w:t>
      </w:r>
      <w:r w:rsidR="00B17001" w:rsidRPr="00473DD4">
        <w:rPr>
          <w:rFonts w:ascii="Eurostile" w:hAnsi="Eurostile"/>
        </w:rPr>
        <w:tab/>
      </w:r>
      <w:r w:rsidR="00AD7F62" w:rsidRPr="00473DD4">
        <w:rPr>
          <w:rFonts w:ascii="Eurostile" w:hAnsi="Eurostile"/>
          <w:b/>
        </w:rPr>
        <w:tab/>
      </w:r>
    </w:p>
    <w:p w14:paraId="0AE2F61E" w14:textId="77777777" w:rsidR="00AD7F62" w:rsidRPr="00473DD4" w:rsidRDefault="00AD7F62" w:rsidP="00AD7F62">
      <w:pPr>
        <w:rPr>
          <w:rFonts w:ascii="Eurostile" w:hAnsi="Eurostile"/>
        </w:rPr>
      </w:pPr>
    </w:p>
    <w:p w14:paraId="40088D3A" w14:textId="6EFC68AF" w:rsidR="0085625F" w:rsidRPr="00473DD4" w:rsidRDefault="002913B6" w:rsidP="00AD7F62">
      <w:pPr>
        <w:rPr>
          <w:rFonts w:ascii="Eurostile" w:hAnsi="Eurostile"/>
          <w:b/>
        </w:rPr>
      </w:pPr>
      <w:r>
        <w:rPr>
          <w:rFonts w:ascii="Eurostile" w:hAnsi="Eurostile"/>
          <w:b/>
        </w:rPr>
        <w:t xml:space="preserve">     </w:t>
      </w:r>
      <w:r w:rsidR="00AD7F62" w:rsidRPr="00473DD4">
        <w:rPr>
          <w:rFonts w:ascii="Eurostile" w:hAnsi="Eurostile"/>
          <w:b/>
        </w:rPr>
        <w:t>ALSO</w:t>
      </w:r>
      <w:r w:rsidR="00AD7F62" w:rsidRPr="00473DD4">
        <w:rPr>
          <w:rFonts w:ascii="Eurostile" w:hAnsi="Eurostile"/>
          <w:b/>
        </w:rPr>
        <w:tab/>
      </w:r>
      <w:r w:rsidR="00AD7F62" w:rsidRPr="00473DD4">
        <w:rPr>
          <w:rFonts w:ascii="Eurostile" w:hAnsi="Eurostile"/>
          <w:b/>
        </w:rPr>
        <w:tab/>
      </w:r>
      <w:r w:rsidR="00244976" w:rsidRPr="00473DD4">
        <w:rPr>
          <w:rFonts w:ascii="Eurostile" w:hAnsi="Eurostile"/>
          <w:b/>
        </w:rPr>
        <w:tab/>
      </w:r>
      <w:r w:rsidR="00AD7F62" w:rsidRPr="00473DD4">
        <w:rPr>
          <w:rFonts w:ascii="Eurostile" w:hAnsi="Eurostile"/>
          <w:b/>
        </w:rPr>
        <w:tab/>
      </w:r>
    </w:p>
    <w:p w14:paraId="24F46AA4" w14:textId="2519DC1E" w:rsidR="00A124E6" w:rsidRDefault="002913B6" w:rsidP="00AD7F62">
      <w:pPr>
        <w:rPr>
          <w:rFonts w:ascii="Eurostile" w:hAnsi="Eurostile"/>
        </w:rPr>
      </w:pPr>
      <w:r>
        <w:rPr>
          <w:rFonts w:ascii="Eurostile" w:hAnsi="Eurostile"/>
          <w:b/>
        </w:rPr>
        <w:t xml:space="preserve">     </w:t>
      </w:r>
      <w:r w:rsidR="00AD7F62" w:rsidRPr="00473DD4">
        <w:rPr>
          <w:rFonts w:ascii="Eurostile" w:hAnsi="Eurostile"/>
          <w:b/>
        </w:rPr>
        <w:t>PRESENT:</w:t>
      </w:r>
      <w:r w:rsidR="00AD7F62" w:rsidRPr="00473DD4">
        <w:rPr>
          <w:rFonts w:ascii="Eurostile" w:hAnsi="Eurostile"/>
        </w:rPr>
        <w:tab/>
      </w:r>
      <w:r w:rsidR="00A124E6">
        <w:rPr>
          <w:rFonts w:ascii="Eurostile" w:hAnsi="Eurostile"/>
        </w:rPr>
        <w:t>Bill Farley</w:t>
      </w:r>
    </w:p>
    <w:p w14:paraId="09A9131A" w14:textId="0ADC32C4" w:rsidR="00AB31F6" w:rsidRDefault="00A124E6" w:rsidP="00AD7F62">
      <w:pPr>
        <w:rPr>
          <w:rFonts w:ascii="Eurostile" w:hAnsi="Eurostile"/>
        </w:rPr>
      </w:pPr>
      <w:r>
        <w:rPr>
          <w:rFonts w:ascii="Eurostile" w:hAnsi="Eurostile"/>
        </w:rPr>
        <w:t xml:space="preserve">                                </w:t>
      </w:r>
      <w:r w:rsidR="00AB31F6">
        <w:rPr>
          <w:rFonts w:ascii="Eurostile" w:hAnsi="Eurostile"/>
        </w:rPr>
        <w:t>Mark Spinner, Attorney</w:t>
      </w:r>
    </w:p>
    <w:p w14:paraId="3BBDE4F6" w14:textId="43442BF4" w:rsidR="00E2498E" w:rsidRDefault="00AB31F6" w:rsidP="00AD7F62">
      <w:pPr>
        <w:rPr>
          <w:rFonts w:ascii="Eurostile" w:hAnsi="Eurostile"/>
        </w:rPr>
      </w:pPr>
      <w:r>
        <w:rPr>
          <w:rFonts w:ascii="Eurostile" w:hAnsi="Eurostile"/>
        </w:rPr>
        <w:t xml:space="preserve">                               </w:t>
      </w:r>
      <w:r w:rsidR="000E55B0">
        <w:rPr>
          <w:rFonts w:ascii="Eurostile" w:hAnsi="Eurostile"/>
        </w:rPr>
        <w:t xml:space="preserve"> </w:t>
      </w:r>
      <w:r w:rsidR="00E2498E" w:rsidRPr="00473DD4">
        <w:rPr>
          <w:rFonts w:ascii="Eurostile" w:hAnsi="Eurostile"/>
        </w:rPr>
        <w:t>Mary Plonski,</w:t>
      </w:r>
      <w:r w:rsidR="00722AB1" w:rsidRPr="00473DD4">
        <w:rPr>
          <w:rFonts w:ascii="Eurostile" w:hAnsi="Eurostile"/>
        </w:rPr>
        <w:t xml:space="preserve"> Secretary</w:t>
      </w:r>
    </w:p>
    <w:p w14:paraId="29570416" w14:textId="6C1AF7C3" w:rsidR="00A124E6" w:rsidRPr="00473DD4" w:rsidRDefault="00A124E6" w:rsidP="00AD7F62">
      <w:pPr>
        <w:rPr>
          <w:rFonts w:ascii="Eurostile" w:hAnsi="Eurostile"/>
        </w:rPr>
      </w:pPr>
      <w:r>
        <w:rPr>
          <w:rFonts w:ascii="Eurostile" w:hAnsi="Eurostile"/>
        </w:rPr>
        <w:t xml:space="preserve">                                John </w:t>
      </w:r>
      <w:proofErr w:type="spellStart"/>
      <w:r>
        <w:rPr>
          <w:rFonts w:ascii="Eurostile" w:hAnsi="Eurostile"/>
        </w:rPr>
        <w:t>Mastronardi</w:t>
      </w:r>
      <w:proofErr w:type="spellEnd"/>
      <w:r>
        <w:rPr>
          <w:rFonts w:ascii="Eurostile" w:hAnsi="Eurostile"/>
        </w:rPr>
        <w:t xml:space="preserve">, </w:t>
      </w:r>
      <w:r w:rsidR="00F23B61">
        <w:rPr>
          <w:rFonts w:ascii="Eurostile" w:hAnsi="Eurostile"/>
        </w:rPr>
        <w:t xml:space="preserve">Town </w:t>
      </w:r>
      <w:r>
        <w:rPr>
          <w:rFonts w:ascii="Eurostile" w:hAnsi="Eurostile"/>
        </w:rPr>
        <w:t>Engineer</w:t>
      </w:r>
    </w:p>
    <w:p w14:paraId="0FCEE38E" w14:textId="1E77B216" w:rsidR="00AD7F62" w:rsidRPr="00473DD4" w:rsidRDefault="00B33775"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r>
      <w:r w:rsidR="006846B5" w:rsidRPr="00473DD4">
        <w:rPr>
          <w:rFonts w:ascii="Eurostile" w:hAnsi="Eurostile"/>
        </w:rPr>
        <w:tab/>
      </w:r>
      <w:r w:rsidR="006846B5" w:rsidRPr="00473DD4">
        <w:rPr>
          <w:rFonts w:ascii="Eurostile" w:hAnsi="Eurostile"/>
        </w:rPr>
        <w:tab/>
      </w:r>
      <w:r w:rsidR="006846B5" w:rsidRPr="00473DD4">
        <w:rPr>
          <w:rFonts w:ascii="Eurostile" w:hAnsi="Eurostile"/>
        </w:rPr>
        <w:tab/>
      </w:r>
    </w:p>
    <w:p w14:paraId="51AF93EC" w14:textId="4C015CC9" w:rsidR="005B69E3" w:rsidRDefault="002913B6" w:rsidP="00AD7F62">
      <w:pPr>
        <w:rPr>
          <w:rFonts w:ascii="Eurostile" w:hAnsi="Eurostile"/>
        </w:rPr>
      </w:pPr>
      <w:r>
        <w:rPr>
          <w:rFonts w:ascii="Eurostile" w:hAnsi="Eurostile"/>
          <w:b/>
        </w:rPr>
        <w:t xml:space="preserve">     </w:t>
      </w:r>
      <w:r w:rsidR="00AD7F62" w:rsidRPr="00473DD4">
        <w:rPr>
          <w:rFonts w:ascii="Eurostile" w:hAnsi="Eurostile"/>
          <w:b/>
        </w:rPr>
        <w:t>VISITORS</w:t>
      </w:r>
      <w:r w:rsidR="00914F34" w:rsidRPr="00473DD4">
        <w:rPr>
          <w:rFonts w:ascii="Eurostile" w:hAnsi="Eurostile"/>
        </w:rPr>
        <w:t xml:space="preserve">: </w:t>
      </w:r>
      <w:r w:rsidR="00914F34" w:rsidRPr="00473DD4">
        <w:rPr>
          <w:rFonts w:ascii="Eurostile" w:hAnsi="Eurostile"/>
        </w:rPr>
        <w:tab/>
      </w:r>
      <w:r w:rsidR="00A124E6">
        <w:rPr>
          <w:rFonts w:ascii="Eurostile" w:hAnsi="Eurostile"/>
        </w:rPr>
        <w:t>Michael O’Reilly</w:t>
      </w:r>
    </w:p>
    <w:p w14:paraId="384CDAD5" w14:textId="44CA6FA4" w:rsidR="000E55B0" w:rsidRDefault="000E55B0" w:rsidP="00AD7F62">
      <w:pPr>
        <w:rPr>
          <w:rFonts w:ascii="Eurostile" w:hAnsi="Eurostile"/>
        </w:rPr>
      </w:pPr>
      <w:r>
        <w:rPr>
          <w:rFonts w:ascii="Eurostile" w:hAnsi="Eurostile"/>
        </w:rPr>
        <w:t xml:space="preserve">                                </w:t>
      </w:r>
      <w:r w:rsidR="00A124E6">
        <w:rPr>
          <w:rFonts w:ascii="Eurostile" w:hAnsi="Eurostile"/>
        </w:rPr>
        <w:t>Daniel O’Reilly</w:t>
      </w:r>
    </w:p>
    <w:p w14:paraId="10A5058C" w14:textId="2BBE363B" w:rsidR="000E55B0" w:rsidRDefault="000E55B0" w:rsidP="00AD7F62">
      <w:pPr>
        <w:rPr>
          <w:rFonts w:ascii="Eurostile" w:hAnsi="Eurostile"/>
        </w:rPr>
      </w:pPr>
      <w:r>
        <w:rPr>
          <w:rFonts w:ascii="Eurostile" w:hAnsi="Eurostile"/>
        </w:rPr>
        <w:t xml:space="preserve">                                </w:t>
      </w:r>
    </w:p>
    <w:p w14:paraId="46586D0F" w14:textId="3CAEF931" w:rsidR="009E4A30" w:rsidRPr="00590ADE" w:rsidRDefault="000E55B0" w:rsidP="00AD7F62">
      <w:pPr>
        <w:rPr>
          <w:rFonts w:ascii="Eurostile" w:hAnsi="Eurostile"/>
        </w:rPr>
      </w:pPr>
      <w:r>
        <w:rPr>
          <w:rFonts w:ascii="Eurostile" w:hAnsi="Eurostile"/>
        </w:rPr>
        <w:t xml:space="preserve">                          </w:t>
      </w:r>
      <w:r w:rsidR="009E4A30">
        <w:rPr>
          <w:rFonts w:ascii="Eurostile" w:hAnsi="Eurostile"/>
        </w:rPr>
        <w:t xml:space="preserve">                            </w:t>
      </w:r>
    </w:p>
    <w:p w14:paraId="053DA6A9" w14:textId="019F645D" w:rsidR="00702B06" w:rsidRPr="00473DD4" w:rsidRDefault="002852C9" w:rsidP="00AD7F62">
      <w:pPr>
        <w:rPr>
          <w:rFonts w:ascii="Eurostile" w:hAnsi="Eurostile"/>
        </w:rPr>
      </w:pPr>
      <w:r w:rsidRPr="00473DD4">
        <w:rPr>
          <w:rFonts w:ascii="Eurostile" w:hAnsi="Eurostile"/>
        </w:rPr>
        <w:tab/>
      </w:r>
      <w:r w:rsidRPr="00473DD4">
        <w:rPr>
          <w:rFonts w:ascii="Eurostile" w:hAnsi="Eurostile"/>
        </w:rPr>
        <w:tab/>
      </w:r>
      <w:r w:rsidRPr="00473DD4">
        <w:rPr>
          <w:rFonts w:ascii="Eurostile" w:hAnsi="Eurostile"/>
        </w:rPr>
        <w:tab/>
      </w:r>
      <w:r w:rsidR="00B93370" w:rsidRPr="00473DD4">
        <w:rPr>
          <w:rFonts w:ascii="Eurostile" w:hAnsi="Eurostile"/>
        </w:rPr>
        <w:tab/>
      </w:r>
      <w:r w:rsidR="009E0463" w:rsidRPr="00473DD4">
        <w:rPr>
          <w:rFonts w:ascii="Eurostile" w:hAnsi="Eurostile"/>
        </w:rPr>
        <w:tab/>
      </w:r>
      <w:r w:rsidR="009E0463" w:rsidRPr="00473DD4">
        <w:rPr>
          <w:rFonts w:ascii="Eurostile" w:hAnsi="Eurostile"/>
        </w:rPr>
        <w:tab/>
      </w:r>
      <w:r w:rsidR="009E0463" w:rsidRPr="00473DD4">
        <w:rPr>
          <w:rFonts w:ascii="Eurostile" w:hAnsi="Eurostile"/>
        </w:rPr>
        <w:tab/>
      </w:r>
      <w:r w:rsidR="007333D4" w:rsidRPr="00473DD4">
        <w:rPr>
          <w:rFonts w:ascii="Eurostile" w:hAnsi="Eurostile"/>
        </w:rPr>
        <w:tab/>
      </w:r>
      <w:r w:rsidR="007333D4" w:rsidRPr="00473DD4">
        <w:rPr>
          <w:rFonts w:ascii="Eurostile" w:hAnsi="Eurostile"/>
        </w:rPr>
        <w:tab/>
      </w:r>
      <w:r w:rsidR="00967EAA" w:rsidRPr="00473DD4">
        <w:rPr>
          <w:rFonts w:ascii="Eurostile" w:hAnsi="Eurostile"/>
        </w:rPr>
        <w:tab/>
      </w:r>
      <w:r w:rsidR="00967EAA" w:rsidRPr="00473DD4">
        <w:rPr>
          <w:rFonts w:ascii="Eurostile" w:hAnsi="Eurostile"/>
        </w:rPr>
        <w:tab/>
      </w:r>
      <w:r w:rsidR="00967EAA" w:rsidRPr="00473DD4">
        <w:rPr>
          <w:rFonts w:ascii="Eurostile" w:hAnsi="Eurostile"/>
        </w:rPr>
        <w:tab/>
      </w:r>
    </w:p>
    <w:p w14:paraId="292F5FD0" w14:textId="269F9A06" w:rsidR="00AD7F62" w:rsidRDefault="002913B6" w:rsidP="00AD7F62">
      <w:pPr>
        <w:rPr>
          <w:rFonts w:ascii="Eurostile" w:hAnsi="Eurostile"/>
        </w:rPr>
      </w:pPr>
      <w:r>
        <w:rPr>
          <w:rFonts w:ascii="Eurostile" w:hAnsi="Eurostile"/>
          <w:b/>
        </w:rPr>
        <w:t xml:space="preserve">     </w:t>
      </w:r>
      <w:r w:rsidR="009A5DDF" w:rsidRPr="00473DD4">
        <w:rPr>
          <w:rFonts w:ascii="Eurostile" w:hAnsi="Eurostile"/>
          <w:b/>
        </w:rPr>
        <w:t>7:</w:t>
      </w:r>
      <w:r w:rsidR="0065071C" w:rsidRPr="00473DD4">
        <w:rPr>
          <w:rFonts w:ascii="Eurostile" w:hAnsi="Eurostile"/>
          <w:b/>
        </w:rPr>
        <w:t>0</w:t>
      </w:r>
      <w:r w:rsidR="00AB31F6">
        <w:rPr>
          <w:rFonts w:ascii="Eurostile" w:hAnsi="Eurostile"/>
          <w:b/>
        </w:rPr>
        <w:t>0</w:t>
      </w:r>
      <w:r w:rsidR="00AD7F62" w:rsidRPr="00473DD4">
        <w:rPr>
          <w:rFonts w:ascii="Eurostile" w:hAnsi="Eurostile"/>
          <w:b/>
        </w:rPr>
        <w:t xml:space="preserve"> PM</w:t>
      </w:r>
      <w:r w:rsidR="00896079" w:rsidRPr="00473DD4">
        <w:rPr>
          <w:rFonts w:ascii="Eurostile" w:hAnsi="Eurostile"/>
        </w:rPr>
        <w:tab/>
      </w:r>
      <w:r w:rsidR="00896079" w:rsidRPr="00473DD4">
        <w:rPr>
          <w:rFonts w:ascii="Eurostile" w:hAnsi="Eurostile"/>
        </w:rPr>
        <w:tab/>
      </w:r>
      <w:r w:rsidR="0069460F">
        <w:rPr>
          <w:rFonts w:ascii="Eurostile" w:hAnsi="Eurostile"/>
        </w:rPr>
        <w:t>Chair</w:t>
      </w:r>
      <w:r w:rsidR="00CC1811">
        <w:rPr>
          <w:rFonts w:ascii="Eurostile" w:hAnsi="Eurostile"/>
        </w:rPr>
        <w:t>person</w:t>
      </w:r>
      <w:r w:rsidR="0069460F">
        <w:rPr>
          <w:rFonts w:ascii="Eurostile" w:hAnsi="Eurostile"/>
        </w:rPr>
        <w:t xml:space="preserve"> </w:t>
      </w:r>
      <w:r w:rsidR="00A124E6">
        <w:rPr>
          <w:rFonts w:ascii="Eurostile" w:hAnsi="Eurostile"/>
        </w:rPr>
        <w:t>Ostrowsky</w:t>
      </w:r>
      <w:r w:rsidR="003D4290" w:rsidRPr="00473DD4">
        <w:rPr>
          <w:rFonts w:ascii="Eurostile" w:hAnsi="Eurostile"/>
        </w:rPr>
        <w:t xml:space="preserve"> </w:t>
      </w:r>
      <w:r w:rsidR="00AD7F62" w:rsidRPr="00473DD4">
        <w:rPr>
          <w:rFonts w:ascii="Eurostile" w:hAnsi="Eurostile"/>
        </w:rPr>
        <w:t xml:space="preserve">called the meeting to order. </w:t>
      </w:r>
    </w:p>
    <w:p w14:paraId="4E098FED" w14:textId="5FE36491" w:rsidR="00911BE6" w:rsidRDefault="00911BE6" w:rsidP="00AD7F62">
      <w:pPr>
        <w:rPr>
          <w:rFonts w:ascii="Eurostile" w:hAnsi="Eurostile"/>
        </w:rPr>
      </w:pPr>
    </w:p>
    <w:p w14:paraId="0DA2C43E" w14:textId="7448FDD8" w:rsidR="00995765" w:rsidRDefault="002913B6" w:rsidP="00AD7F62">
      <w:pPr>
        <w:rPr>
          <w:rFonts w:ascii="Eurostile" w:hAnsi="Eurostile"/>
        </w:rPr>
      </w:pPr>
      <w:r>
        <w:rPr>
          <w:rFonts w:ascii="Eurostile" w:hAnsi="Eurostile"/>
          <w:b/>
        </w:rPr>
        <w:t xml:space="preserve">     </w:t>
      </w:r>
      <w:r w:rsidR="00911BE6" w:rsidRPr="005130EA">
        <w:rPr>
          <w:rFonts w:ascii="Eurostile" w:hAnsi="Eurostile"/>
          <w:b/>
        </w:rPr>
        <w:t>Chair</w:t>
      </w:r>
      <w:r w:rsidR="00CC1811" w:rsidRPr="005130EA">
        <w:rPr>
          <w:rFonts w:ascii="Eurostile" w:hAnsi="Eurostile"/>
          <w:b/>
        </w:rPr>
        <w:t>person</w:t>
      </w:r>
      <w:r w:rsidR="00911BE6" w:rsidRPr="005130EA">
        <w:rPr>
          <w:rFonts w:ascii="Eurostile" w:hAnsi="Eurostile"/>
          <w:b/>
        </w:rPr>
        <w:t xml:space="preserve"> </w:t>
      </w:r>
      <w:r w:rsidR="00A124E6">
        <w:rPr>
          <w:rFonts w:ascii="Eurostile" w:hAnsi="Eurostile"/>
          <w:b/>
        </w:rPr>
        <w:t>Ostrowsky</w:t>
      </w:r>
      <w:r w:rsidR="00911BE6">
        <w:rPr>
          <w:rFonts w:ascii="Eurostile" w:hAnsi="Eurostile"/>
        </w:rPr>
        <w:t xml:space="preserve"> asked for a motion to approve the minutes of our last </w:t>
      </w:r>
    </w:p>
    <w:p w14:paraId="6FB7A13E" w14:textId="49BB265A" w:rsidR="00A31F1C" w:rsidRDefault="00995765" w:rsidP="00AD7F62">
      <w:pPr>
        <w:rPr>
          <w:rFonts w:ascii="Eurostile" w:hAnsi="Eurostile"/>
        </w:rPr>
      </w:pPr>
      <w:r>
        <w:rPr>
          <w:rFonts w:ascii="Eurostile" w:hAnsi="Eurostile"/>
        </w:rPr>
        <w:t xml:space="preserve">     m</w:t>
      </w:r>
      <w:r w:rsidR="00911BE6">
        <w:rPr>
          <w:rFonts w:ascii="Eurostile" w:hAnsi="Eurostile"/>
        </w:rPr>
        <w:t>eeting</w:t>
      </w:r>
      <w:r w:rsidR="009E4A30">
        <w:rPr>
          <w:rFonts w:ascii="Eurostile" w:hAnsi="Eurostile"/>
        </w:rPr>
        <w:t>.</w:t>
      </w:r>
    </w:p>
    <w:p w14:paraId="7EA430B4" w14:textId="77777777" w:rsidR="005130EA" w:rsidRDefault="005130EA" w:rsidP="00AD7F62">
      <w:pPr>
        <w:rPr>
          <w:rFonts w:ascii="Eurostile" w:hAnsi="Eurostile"/>
        </w:rPr>
      </w:pPr>
    </w:p>
    <w:p w14:paraId="5F26904F" w14:textId="5BB85D44" w:rsidR="005130EA" w:rsidRDefault="002913B6" w:rsidP="00AD7F62">
      <w:pPr>
        <w:rPr>
          <w:rFonts w:ascii="Eurostile" w:hAnsi="Eurostile"/>
        </w:rPr>
      </w:pPr>
      <w:r>
        <w:rPr>
          <w:rFonts w:ascii="Eurostile" w:hAnsi="Eurostile"/>
          <w:b/>
        </w:rPr>
        <w:t xml:space="preserve">     </w:t>
      </w:r>
      <w:r w:rsidR="00AB31F6" w:rsidRPr="00AB31F6">
        <w:rPr>
          <w:rFonts w:ascii="Eurostile" w:hAnsi="Eurostile"/>
          <w:b/>
        </w:rPr>
        <w:t>Art Boyle</w:t>
      </w:r>
      <w:r w:rsidR="00911BE6">
        <w:rPr>
          <w:rFonts w:ascii="Eurostile" w:hAnsi="Eurostile"/>
        </w:rPr>
        <w:t xml:space="preserve"> made a motion to approve the minutes of </w:t>
      </w:r>
      <w:r w:rsidR="00A124E6">
        <w:rPr>
          <w:rFonts w:ascii="Eurostile" w:hAnsi="Eurostile"/>
        </w:rPr>
        <w:t>September 15</w:t>
      </w:r>
      <w:r w:rsidR="000E55B0">
        <w:rPr>
          <w:rFonts w:ascii="Eurostile" w:hAnsi="Eurostile"/>
        </w:rPr>
        <w:t>, 2025</w:t>
      </w:r>
      <w:r w:rsidR="00911BE6">
        <w:rPr>
          <w:rFonts w:ascii="Eurostile" w:hAnsi="Eurostile"/>
        </w:rPr>
        <w:t>.</w:t>
      </w:r>
    </w:p>
    <w:p w14:paraId="3EE6D0BB" w14:textId="77777777" w:rsidR="005130EA" w:rsidRDefault="005130EA" w:rsidP="00AD7F62">
      <w:pPr>
        <w:rPr>
          <w:rFonts w:ascii="Eurostile" w:hAnsi="Eurostile"/>
        </w:rPr>
      </w:pPr>
    </w:p>
    <w:p w14:paraId="3195F6FA" w14:textId="716C11D0" w:rsidR="00911BE6" w:rsidRDefault="002913B6" w:rsidP="00AD7F62">
      <w:pPr>
        <w:rPr>
          <w:rFonts w:ascii="Eurostile" w:hAnsi="Eurostile"/>
        </w:rPr>
      </w:pPr>
      <w:r>
        <w:rPr>
          <w:rFonts w:ascii="Eurostile" w:hAnsi="Eurostile"/>
          <w:b/>
        </w:rPr>
        <w:t xml:space="preserve">     </w:t>
      </w:r>
      <w:r w:rsidR="000E55B0" w:rsidRPr="000E55B0">
        <w:rPr>
          <w:rFonts w:ascii="Eurostile" w:hAnsi="Eurostile"/>
          <w:b/>
        </w:rPr>
        <w:t>Dan Smith</w:t>
      </w:r>
      <w:r w:rsidR="00911BE6">
        <w:rPr>
          <w:rFonts w:ascii="Eurostile" w:hAnsi="Eurostile"/>
        </w:rPr>
        <w:t xml:space="preserve"> second the motion. </w:t>
      </w:r>
      <w:r w:rsidR="00A31F1C">
        <w:rPr>
          <w:rFonts w:ascii="Eurostile" w:hAnsi="Eurostile"/>
        </w:rPr>
        <w:t xml:space="preserve"> Motion passed.</w:t>
      </w:r>
    </w:p>
    <w:p w14:paraId="6B341C4C" w14:textId="492E79EF" w:rsidR="00233AD3" w:rsidRDefault="00233AD3" w:rsidP="00AD7F62">
      <w:pPr>
        <w:rPr>
          <w:rFonts w:ascii="Eurostile" w:hAnsi="Eurostile"/>
        </w:rPr>
      </w:pPr>
    </w:p>
    <w:p w14:paraId="0DA1BE52" w14:textId="110F019F" w:rsidR="006A0637" w:rsidRPr="00473DD4" w:rsidRDefault="006A0637" w:rsidP="00AD7F62">
      <w:pPr>
        <w:rPr>
          <w:rFonts w:ascii="Eurostile" w:hAnsi="Eurostile"/>
        </w:rPr>
      </w:pPr>
    </w:p>
    <w:p w14:paraId="6EE9066B" w14:textId="597FE02A" w:rsidR="006A0637" w:rsidRDefault="00945D3D" w:rsidP="006A0637">
      <w:pPr>
        <w:rPr>
          <w:rFonts w:ascii="Eurostile" w:hAnsi="Eurostile"/>
          <w:b/>
        </w:rPr>
      </w:pPr>
      <w:r>
        <w:rPr>
          <w:rFonts w:ascii="Eurostile" w:hAnsi="Eurostile"/>
          <w:b/>
        </w:rPr>
        <w:t xml:space="preserve">     </w:t>
      </w:r>
      <w:r w:rsidR="006A0637" w:rsidRPr="00473DD4">
        <w:rPr>
          <w:rFonts w:ascii="Eurostile" w:hAnsi="Eurostile"/>
          <w:b/>
        </w:rPr>
        <w:t>Agenda Item #1</w:t>
      </w:r>
      <w:r w:rsidR="006A0637" w:rsidRPr="00473DD4">
        <w:rPr>
          <w:rFonts w:ascii="Eurostile" w:hAnsi="Eurostile"/>
          <w:b/>
        </w:rPr>
        <w:tab/>
      </w:r>
      <w:r w:rsidR="00EA66AD">
        <w:rPr>
          <w:rFonts w:ascii="Eurostile" w:hAnsi="Eurostile"/>
          <w:b/>
        </w:rPr>
        <w:t xml:space="preserve">          </w:t>
      </w:r>
      <w:r>
        <w:rPr>
          <w:rFonts w:ascii="Eurostile" w:hAnsi="Eurostile"/>
          <w:b/>
        </w:rPr>
        <w:t>T</w:t>
      </w:r>
      <w:r w:rsidR="000E55B0">
        <w:rPr>
          <w:rFonts w:ascii="Eurostile" w:hAnsi="Eurostile"/>
          <w:b/>
        </w:rPr>
        <w:t xml:space="preserve">own Board requested recommendation from </w:t>
      </w:r>
    </w:p>
    <w:p w14:paraId="403E7978" w14:textId="73F9469D" w:rsidR="000E55B0" w:rsidRDefault="000E55B0" w:rsidP="006A0637">
      <w:pPr>
        <w:rPr>
          <w:rFonts w:ascii="Eurostile" w:hAnsi="Eurostile"/>
          <w:b/>
        </w:rPr>
      </w:pPr>
      <w:r>
        <w:rPr>
          <w:rFonts w:ascii="Eurostile" w:hAnsi="Eurostile"/>
          <w:b/>
        </w:rPr>
        <w:t xml:space="preserve">  </w:t>
      </w:r>
      <w:r w:rsidR="00945D3D">
        <w:rPr>
          <w:rFonts w:ascii="Eurostile" w:hAnsi="Eurostile"/>
          <w:b/>
        </w:rPr>
        <w:t xml:space="preserve">  </w:t>
      </w:r>
      <w:r>
        <w:rPr>
          <w:rFonts w:ascii="Eurostile" w:hAnsi="Eurostile"/>
          <w:b/>
        </w:rPr>
        <w:t xml:space="preserve">                              </w:t>
      </w:r>
      <w:r w:rsidR="00945D3D">
        <w:rPr>
          <w:rFonts w:ascii="Eurostile" w:hAnsi="Eurostile"/>
          <w:b/>
        </w:rPr>
        <w:t xml:space="preserve">         </w:t>
      </w:r>
      <w:r>
        <w:rPr>
          <w:rFonts w:ascii="Eurostile" w:hAnsi="Eurostile"/>
          <w:b/>
        </w:rPr>
        <w:t xml:space="preserve">Planning Board </w:t>
      </w:r>
      <w:r w:rsidR="00A124E6">
        <w:rPr>
          <w:rFonts w:ascii="Eurostile" w:hAnsi="Eurostile"/>
          <w:b/>
        </w:rPr>
        <w:t>for Meier Supply Expansion</w:t>
      </w:r>
    </w:p>
    <w:p w14:paraId="3D16E979" w14:textId="4F8816CA" w:rsidR="001A3C35" w:rsidRDefault="001A3C35" w:rsidP="006A0637">
      <w:pPr>
        <w:rPr>
          <w:rFonts w:ascii="Eurostile" w:hAnsi="Eurostile"/>
          <w:b/>
        </w:rPr>
      </w:pPr>
      <w:r>
        <w:rPr>
          <w:rFonts w:ascii="Eurostile" w:hAnsi="Eurostile"/>
          <w:b/>
        </w:rPr>
        <w:t xml:space="preserve">                                           275 Broome Corporate Park</w:t>
      </w:r>
    </w:p>
    <w:p w14:paraId="0877BD5C" w14:textId="631CB66C" w:rsidR="00B64990" w:rsidRDefault="00BD0BE4" w:rsidP="006A0637">
      <w:pPr>
        <w:rPr>
          <w:rFonts w:ascii="Eurostile" w:hAnsi="Eurostile"/>
          <w:b/>
        </w:rPr>
      </w:pPr>
      <w:r>
        <w:rPr>
          <w:rFonts w:ascii="Eurostile" w:hAnsi="Eurostile"/>
          <w:b/>
        </w:rPr>
        <w:t xml:space="preserve">                                 </w:t>
      </w:r>
      <w:r w:rsidR="00945D3D">
        <w:rPr>
          <w:rFonts w:ascii="Eurostile" w:hAnsi="Eurostile"/>
          <w:b/>
        </w:rPr>
        <w:t xml:space="preserve">        </w:t>
      </w:r>
      <w:r>
        <w:rPr>
          <w:rFonts w:ascii="Eurostile" w:hAnsi="Eurostile"/>
          <w:b/>
        </w:rPr>
        <w:t xml:space="preserve"> </w:t>
      </w:r>
      <w:r w:rsidR="00945D3D">
        <w:rPr>
          <w:rFonts w:ascii="Eurostile" w:hAnsi="Eurostile"/>
          <w:b/>
        </w:rPr>
        <w:t xml:space="preserve"> </w:t>
      </w:r>
      <w:r w:rsidR="000E55B0">
        <w:rPr>
          <w:rFonts w:ascii="Eurostile" w:hAnsi="Eurostile"/>
          <w:b/>
        </w:rPr>
        <w:t>Tax Map # 194.</w:t>
      </w:r>
      <w:r w:rsidR="001A3C35">
        <w:rPr>
          <w:rFonts w:ascii="Eurostile" w:hAnsi="Eurostile"/>
          <w:b/>
        </w:rPr>
        <w:t>11</w:t>
      </w:r>
      <w:r w:rsidR="000E55B0">
        <w:rPr>
          <w:rFonts w:ascii="Eurostile" w:hAnsi="Eurostile"/>
          <w:b/>
        </w:rPr>
        <w:t>-1-</w:t>
      </w:r>
      <w:r w:rsidR="001A3C35">
        <w:rPr>
          <w:rFonts w:ascii="Eurostile" w:hAnsi="Eurostile"/>
          <w:b/>
        </w:rPr>
        <w:t>29</w:t>
      </w:r>
    </w:p>
    <w:p w14:paraId="322A633F" w14:textId="1F2E41BA" w:rsidR="00D7291E" w:rsidRDefault="00D7291E" w:rsidP="006A0637">
      <w:pPr>
        <w:rPr>
          <w:rFonts w:ascii="Eurostile" w:hAnsi="Eurostile"/>
          <w:b/>
        </w:rPr>
      </w:pPr>
    </w:p>
    <w:p w14:paraId="128D0D8F" w14:textId="77777777" w:rsidR="001A3C35" w:rsidRDefault="00945D3D" w:rsidP="006A0637">
      <w:pPr>
        <w:rPr>
          <w:rFonts w:ascii="Eurostile" w:hAnsi="Eurostile"/>
        </w:rPr>
      </w:pPr>
      <w:r>
        <w:rPr>
          <w:rFonts w:ascii="Eurostile" w:hAnsi="Eurostile"/>
        </w:rPr>
        <w:t xml:space="preserve">      </w:t>
      </w:r>
    </w:p>
    <w:p w14:paraId="777FACA1" w14:textId="77777777" w:rsidR="00D0672C" w:rsidRDefault="001A3C35" w:rsidP="006A0637">
      <w:pPr>
        <w:rPr>
          <w:rFonts w:ascii="Eurostile" w:hAnsi="Eurostile"/>
        </w:rPr>
      </w:pPr>
      <w:r>
        <w:rPr>
          <w:rFonts w:ascii="Eurostile" w:hAnsi="Eurostile"/>
        </w:rPr>
        <w:t xml:space="preserve">     Attorney Mark Spinner explained that the Town </w:t>
      </w:r>
      <w:r w:rsidR="00433C95">
        <w:rPr>
          <w:rFonts w:ascii="Eurostile" w:hAnsi="Eurostile"/>
        </w:rPr>
        <w:t xml:space="preserve">zoning code </w:t>
      </w:r>
      <w:r w:rsidR="00D0672C">
        <w:rPr>
          <w:rFonts w:ascii="Eurostile" w:hAnsi="Eurostile"/>
        </w:rPr>
        <w:t xml:space="preserve">EDDZ (Economic </w:t>
      </w:r>
    </w:p>
    <w:p w14:paraId="60963972" w14:textId="77777777" w:rsidR="003401C4" w:rsidRDefault="00D0672C" w:rsidP="006A0637">
      <w:pPr>
        <w:rPr>
          <w:rFonts w:ascii="Eurostile" w:hAnsi="Eurostile"/>
        </w:rPr>
      </w:pPr>
      <w:r>
        <w:rPr>
          <w:rFonts w:ascii="Eurostile" w:hAnsi="Eurostile"/>
        </w:rPr>
        <w:t xml:space="preserve">     Development District Zone) requires that the Town Board have the Planning Board</w:t>
      </w:r>
    </w:p>
    <w:p w14:paraId="6F196ABD" w14:textId="182AB5D9" w:rsidR="003401C4" w:rsidRDefault="003401C4" w:rsidP="006A0637">
      <w:pPr>
        <w:rPr>
          <w:rFonts w:ascii="Eurostile" w:hAnsi="Eurostile"/>
        </w:rPr>
      </w:pPr>
      <w:r>
        <w:rPr>
          <w:rFonts w:ascii="Eurostile" w:hAnsi="Eurostile"/>
        </w:rPr>
        <w:t xml:space="preserve">     Review the application, the 239 comments </w:t>
      </w:r>
      <w:r w:rsidR="00D0672C">
        <w:rPr>
          <w:rFonts w:ascii="Eurostile" w:hAnsi="Eurostile"/>
        </w:rPr>
        <w:t xml:space="preserve">and </w:t>
      </w:r>
      <w:r>
        <w:rPr>
          <w:rFonts w:ascii="Eurostile" w:hAnsi="Eurostile"/>
        </w:rPr>
        <w:t xml:space="preserve">any other documents and make a       </w:t>
      </w:r>
    </w:p>
    <w:p w14:paraId="05C058EF" w14:textId="34D4F39F" w:rsidR="007B1DBB" w:rsidRDefault="003401C4" w:rsidP="006A0637">
      <w:pPr>
        <w:rPr>
          <w:rFonts w:ascii="Eurostile" w:hAnsi="Eurostile"/>
        </w:rPr>
      </w:pPr>
      <w:r>
        <w:rPr>
          <w:rFonts w:ascii="Eurostile" w:hAnsi="Eurostile"/>
        </w:rPr>
        <w:t xml:space="preserve">     </w:t>
      </w:r>
      <w:r w:rsidR="00746B48">
        <w:rPr>
          <w:rFonts w:ascii="Eurostile" w:hAnsi="Eurostile"/>
        </w:rPr>
        <w:t xml:space="preserve">recommendation to the Town </w:t>
      </w:r>
      <w:r>
        <w:rPr>
          <w:rFonts w:ascii="Eurostile" w:hAnsi="Eurostile"/>
        </w:rPr>
        <w:t>Board</w:t>
      </w:r>
      <w:r w:rsidR="007B1DBB">
        <w:rPr>
          <w:rFonts w:ascii="Eurostile" w:hAnsi="Eurostile"/>
        </w:rPr>
        <w:t xml:space="preserve">. The Town </w:t>
      </w:r>
      <w:r w:rsidR="00B911F2">
        <w:rPr>
          <w:rFonts w:ascii="Eurostile" w:hAnsi="Eurostile"/>
        </w:rPr>
        <w:t xml:space="preserve">Board is the Lead Agency and </w:t>
      </w:r>
      <w:r w:rsidR="007B1DBB">
        <w:rPr>
          <w:rFonts w:ascii="Eurostile" w:hAnsi="Eurostile"/>
        </w:rPr>
        <w:t xml:space="preserve">holds </w:t>
      </w:r>
    </w:p>
    <w:p w14:paraId="59387B7C" w14:textId="79174E4A" w:rsidR="00746B48" w:rsidRDefault="007B1DBB" w:rsidP="006A0637">
      <w:pPr>
        <w:rPr>
          <w:rFonts w:ascii="Eurostile" w:hAnsi="Eurostile"/>
        </w:rPr>
      </w:pPr>
      <w:r>
        <w:rPr>
          <w:rFonts w:ascii="Eurostile" w:hAnsi="Eurostile"/>
        </w:rPr>
        <w:t xml:space="preserve">     the power to approve or deny the Application.                        </w:t>
      </w:r>
    </w:p>
    <w:p w14:paraId="6FA4438A" w14:textId="3295C53C" w:rsidR="001A3C35" w:rsidRDefault="00746B48" w:rsidP="006A0637">
      <w:pPr>
        <w:rPr>
          <w:rFonts w:ascii="Eurostile" w:hAnsi="Eurostile"/>
        </w:rPr>
      </w:pPr>
      <w:r>
        <w:rPr>
          <w:rFonts w:ascii="Eurostile" w:hAnsi="Eurostile"/>
        </w:rPr>
        <w:t xml:space="preserve">     </w:t>
      </w:r>
    </w:p>
    <w:p w14:paraId="4FFCDB1B" w14:textId="326E7626" w:rsidR="00746B48" w:rsidRDefault="00746B48" w:rsidP="006A0637">
      <w:pPr>
        <w:rPr>
          <w:rFonts w:ascii="Eurostile" w:hAnsi="Eurostile"/>
        </w:rPr>
      </w:pPr>
    </w:p>
    <w:p w14:paraId="52B75364" w14:textId="5BEC91F3" w:rsidR="00746B48" w:rsidRDefault="00746B48" w:rsidP="006A0637">
      <w:pPr>
        <w:rPr>
          <w:rFonts w:ascii="Eurostile" w:hAnsi="Eurostile"/>
        </w:rPr>
      </w:pPr>
      <w:r>
        <w:rPr>
          <w:rFonts w:ascii="Eurostile" w:hAnsi="Eurostile"/>
        </w:rPr>
        <w:t xml:space="preserve">      </w:t>
      </w:r>
    </w:p>
    <w:p w14:paraId="4C3F76E6" w14:textId="09447521" w:rsidR="00746B48" w:rsidRDefault="007B1DBB" w:rsidP="006A0637">
      <w:pPr>
        <w:rPr>
          <w:rFonts w:ascii="Eurostile" w:hAnsi="Eurostile"/>
        </w:rPr>
      </w:pPr>
      <w:r>
        <w:rPr>
          <w:rFonts w:ascii="Eurostile" w:hAnsi="Eurostile"/>
        </w:rPr>
        <w:lastRenderedPageBreak/>
        <w:t xml:space="preserve">     The Planning Board will submit their recommendation, along with any conditions.</w:t>
      </w:r>
    </w:p>
    <w:p w14:paraId="224E1A41" w14:textId="298EBF6A" w:rsidR="007B1DBB" w:rsidRDefault="007B1DBB" w:rsidP="006A0637">
      <w:pPr>
        <w:rPr>
          <w:rFonts w:ascii="Eurostile" w:hAnsi="Eurostile"/>
        </w:rPr>
      </w:pPr>
      <w:r>
        <w:rPr>
          <w:rFonts w:ascii="Eurostile" w:hAnsi="Eurostile"/>
        </w:rPr>
        <w:t xml:space="preserve">     </w:t>
      </w:r>
    </w:p>
    <w:p w14:paraId="7F8F2BEA" w14:textId="77777777" w:rsidR="001A3C35" w:rsidRDefault="001A3C35" w:rsidP="006A0637">
      <w:pPr>
        <w:rPr>
          <w:rFonts w:ascii="Eurostile" w:hAnsi="Eurostile"/>
        </w:rPr>
      </w:pPr>
      <w:r>
        <w:rPr>
          <w:rFonts w:ascii="Eurostile" w:hAnsi="Eurostile"/>
        </w:rPr>
        <w:t xml:space="preserve">     </w:t>
      </w:r>
    </w:p>
    <w:p w14:paraId="1BE5D592" w14:textId="30E97711" w:rsidR="007B1DBB" w:rsidRDefault="001A3C35" w:rsidP="006A0637">
      <w:pPr>
        <w:rPr>
          <w:rFonts w:ascii="Eurostile" w:hAnsi="Eurostile"/>
        </w:rPr>
      </w:pPr>
      <w:r>
        <w:rPr>
          <w:rFonts w:ascii="Eurostile" w:hAnsi="Eurostile"/>
        </w:rPr>
        <w:t xml:space="preserve">      </w:t>
      </w:r>
      <w:r w:rsidR="007B1DBB">
        <w:rPr>
          <w:rFonts w:ascii="Eurostile" w:hAnsi="Eurostile"/>
        </w:rPr>
        <w:t xml:space="preserve">Michael O’Reilly stated that he is there on behalf of Meier Supply and the </w:t>
      </w:r>
    </w:p>
    <w:p w14:paraId="3F9FFDD6" w14:textId="660CEFB8" w:rsidR="007B1DBB" w:rsidRDefault="007B1DBB" w:rsidP="006A0637">
      <w:pPr>
        <w:rPr>
          <w:rFonts w:ascii="Eurostile" w:hAnsi="Eurostile"/>
        </w:rPr>
      </w:pPr>
      <w:r>
        <w:rPr>
          <w:rFonts w:ascii="Eurostile" w:hAnsi="Eurostile"/>
        </w:rPr>
        <w:t xml:space="preserve">      Addition to their building at 275 Broome Corporate Park.</w:t>
      </w:r>
      <w:r w:rsidR="00C51173">
        <w:rPr>
          <w:rFonts w:ascii="Eurostile" w:hAnsi="Eurostile"/>
        </w:rPr>
        <w:t xml:space="preserve"> He explained that the </w:t>
      </w:r>
    </w:p>
    <w:p w14:paraId="19556573" w14:textId="07898525" w:rsidR="00C51173" w:rsidRDefault="00C51173" w:rsidP="006A0637">
      <w:pPr>
        <w:rPr>
          <w:rFonts w:ascii="Eurostile" w:hAnsi="Eurostile"/>
        </w:rPr>
      </w:pPr>
      <w:r>
        <w:rPr>
          <w:rFonts w:ascii="Eurostile" w:hAnsi="Eurostile"/>
        </w:rPr>
        <w:t xml:space="preserve">      Current building is about 70,000 sq. ft. and the new addition will be approx.</w:t>
      </w:r>
    </w:p>
    <w:p w14:paraId="41C5983C" w14:textId="176D9D8E" w:rsidR="00C51173" w:rsidRDefault="00C51173" w:rsidP="006A0637">
      <w:pPr>
        <w:rPr>
          <w:rFonts w:ascii="Eurostile" w:hAnsi="Eurostile"/>
        </w:rPr>
      </w:pPr>
      <w:r>
        <w:rPr>
          <w:rFonts w:ascii="Eurostile" w:hAnsi="Eurostile"/>
        </w:rPr>
        <w:t xml:space="preserve">      75,000 sq. ft.  They currently rent two other building that they store materials in. </w:t>
      </w:r>
    </w:p>
    <w:p w14:paraId="634216A4" w14:textId="721A431B" w:rsidR="00C51173" w:rsidRDefault="00C51173" w:rsidP="006A0637">
      <w:pPr>
        <w:rPr>
          <w:rFonts w:ascii="Eurostile" w:hAnsi="Eurostile"/>
        </w:rPr>
      </w:pPr>
      <w:r>
        <w:rPr>
          <w:rFonts w:ascii="Eurostile" w:hAnsi="Eurostile"/>
        </w:rPr>
        <w:t xml:space="preserve">      They are expanding into southern PA.  </w:t>
      </w:r>
      <w:r w:rsidR="00BF1652">
        <w:rPr>
          <w:rFonts w:ascii="Eurostile" w:hAnsi="Eurostile"/>
        </w:rPr>
        <w:t xml:space="preserve">They want to relinquish the leases on those </w:t>
      </w:r>
    </w:p>
    <w:p w14:paraId="44DE55A8" w14:textId="77777777" w:rsidR="00BF1652" w:rsidRDefault="00BF1652" w:rsidP="006A0637">
      <w:pPr>
        <w:rPr>
          <w:rFonts w:ascii="Eurostile" w:hAnsi="Eurostile"/>
        </w:rPr>
      </w:pPr>
      <w:r>
        <w:rPr>
          <w:rFonts w:ascii="Eurostile" w:hAnsi="Eurostile"/>
        </w:rPr>
        <w:t xml:space="preserve">      Buildings and have this as their main corporate headquarters.  They plan on cutting</w:t>
      </w:r>
    </w:p>
    <w:p w14:paraId="748D6076" w14:textId="5CB12836" w:rsidR="00BF1652" w:rsidRDefault="00BF1652" w:rsidP="006A0637">
      <w:pPr>
        <w:rPr>
          <w:rFonts w:ascii="Eurostile" w:hAnsi="Eurostile"/>
        </w:rPr>
      </w:pPr>
      <w:r>
        <w:rPr>
          <w:rFonts w:ascii="Eurostile" w:hAnsi="Eurostile"/>
        </w:rPr>
        <w:t xml:space="preserve">      the slope back at an angle that they can create a vegetated slope and there will be</w:t>
      </w:r>
    </w:p>
    <w:p w14:paraId="136076C3" w14:textId="0231B3CA" w:rsidR="00BF1652" w:rsidRDefault="00BF1652" w:rsidP="006A0637">
      <w:pPr>
        <w:rPr>
          <w:rFonts w:ascii="Eurostile" w:hAnsi="Eurostile"/>
        </w:rPr>
      </w:pPr>
      <w:r>
        <w:rPr>
          <w:rFonts w:ascii="Eurostile" w:hAnsi="Eurostile"/>
        </w:rPr>
        <w:t xml:space="preserve">      a fire access road that goes around the outside.  The drainage will go around the </w:t>
      </w:r>
    </w:p>
    <w:p w14:paraId="2DC616CD" w14:textId="77777777" w:rsidR="00BF1652" w:rsidRDefault="00BF1652" w:rsidP="006A0637">
      <w:pPr>
        <w:rPr>
          <w:rFonts w:ascii="Eurostile" w:hAnsi="Eurostile"/>
        </w:rPr>
      </w:pPr>
      <w:r>
        <w:rPr>
          <w:rFonts w:ascii="Eurostile" w:hAnsi="Eurostile"/>
        </w:rPr>
        <w:t xml:space="preserve">      building to a new drainage facility that they will build on the left side of the building. </w:t>
      </w:r>
    </w:p>
    <w:p w14:paraId="439C99FE" w14:textId="77777777" w:rsidR="00BF1652" w:rsidRDefault="00BF1652" w:rsidP="006A0637">
      <w:pPr>
        <w:rPr>
          <w:rFonts w:ascii="Eurostile" w:hAnsi="Eurostile"/>
        </w:rPr>
      </w:pPr>
      <w:r>
        <w:rPr>
          <w:rFonts w:ascii="Eurostile" w:hAnsi="Eurostile"/>
        </w:rPr>
        <w:t xml:space="preserve">      Steel construction, the same as the existing building.  Three new loading docks on </w:t>
      </w:r>
    </w:p>
    <w:p w14:paraId="18BD8423" w14:textId="77777777" w:rsidR="00BF1652" w:rsidRDefault="00BF1652" w:rsidP="006A0637">
      <w:pPr>
        <w:rPr>
          <w:rFonts w:ascii="Eurostile" w:hAnsi="Eurostile"/>
        </w:rPr>
      </w:pPr>
      <w:r>
        <w:rPr>
          <w:rFonts w:ascii="Eurostile" w:hAnsi="Eurostile"/>
        </w:rPr>
        <w:t xml:space="preserve">      the front side of the building. he building will match the height and ridge of the </w:t>
      </w:r>
    </w:p>
    <w:p w14:paraId="05546FD0" w14:textId="77777777" w:rsidR="009D4F82" w:rsidRDefault="00BF1652" w:rsidP="006A0637">
      <w:pPr>
        <w:rPr>
          <w:rFonts w:ascii="Eurostile" w:hAnsi="Eurostile"/>
        </w:rPr>
      </w:pPr>
      <w:r>
        <w:rPr>
          <w:rFonts w:ascii="Eurostile" w:hAnsi="Eurostile"/>
        </w:rPr>
        <w:t xml:space="preserve">      existing building. </w:t>
      </w:r>
      <w:r w:rsidR="009D4F82">
        <w:rPr>
          <w:rFonts w:ascii="Eurostile" w:hAnsi="Eurostile"/>
        </w:rPr>
        <w:t xml:space="preserve">The current water and sewer will be used.  The electrical will need </w:t>
      </w:r>
    </w:p>
    <w:p w14:paraId="0F790FAC" w14:textId="77777777" w:rsidR="003D58CA" w:rsidRDefault="009D4F82" w:rsidP="006A0637">
      <w:pPr>
        <w:rPr>
          <w:rFonts w:ascii="Eurostile" w:hAnsi="Eurostile"/>
        </w:rPr>
      </w:pPr>
      <w:r>
        <w:rPr>
          <w:rFonts w:ascii="Eurostile" w:hAnsi="Eurostile"/>
        </w:rPr>
        <w:t xml:space="preserve">      to be updated. </w:t>
      </w:r>
      <w:r w:rsidR="003D58CA">
        <w:rPr>
          <w:rFonts w:ascii="Eurostile" w:hAnsi="Eurostile"/>
        </w:rPr>
        <w:t xml:space="preserve">Gas service will be the same.  Access will be from the same </w:t>
      </w:r>
    </w:p>
    <w:p w14:paraId="79A7B6B0" w14:textId="77777777" w:rsidR="003D58CA" w:rsidRDefault="003D58CA" w:rsidP="006A0637">
      <w:pPr>
        <w:rPr>
          <w:rFonts w:ascii="Eurostile" w:hAnsi="Eurostile"/>
        </w:rPr>
      </w:pPr>
      <w:r>
        <w:rPr>
          <w:rFonts w:ascii="Eurostile" w:hAnsi="Eurostile"/>
        </w:rPr>
        <w:t xml:space="preserve">      driveway currently in use.</w:t>
      </w:r>
      <w:r w:rsidR="00BF1652">
        <w:rPr>
          <w:rFonts w:ascii="Eurostile" w:hAnsi="Eurostile"/>
        </w:rPr>
        <w:t xml:space="preserve">  </w:t>
      </w:r>
      <w:r>
        <w:rPr>
          <w:rFonts w:ascii="Eurostile" w:hAnsi="Eurostile"/>
        </w:rPr>
        <w:t>Employee parking will remain the same. Loading docks</w:t>
      </w:r>
    </w:p>
    <w:p w14:paraId="18B12F73" w14:textId="77777777" w:rsidR="001C6923" w:rsidRDefault="003D58CA" w:rsidP="006A0637">
      <w:pPr>
        <w:rPr>
          <w:rFonts w:ascii="Eurostile" w:hAnsi="Eurostile"/>
        </w:rPr>
      </w:pPr>
      <w:r>
        <w:rPr>
          <w:rFonts w:ascii="Eurostile" w:hAnsi="Eurostile"/>
        </w:rPr>
        <w:t xml:space="preserve">      will be on the right side of the building. </w:t>
      </w:r>
      <w:r w:rsidR="001C6923">
        <w:rPr>
          <w:rFonts w:ascii="Eurostile" w:hAnsi="Eurostile"/>
        </w:rPr>
        <w:t xml:space="preserve">The will be no change to the signage. The </w:t>
      </w:r>
    </w:p>
    <w:p w14:paraId="165BA6C8" w14:textId="711272F3" w:rsidR="003D58CA" w:rsidRDefault="001C6923" w:rsidP="006A0637">
      <w:pPr>
        <w:rPr>
          <w:rFonts w:ascii="Eurostile" w:hAnsi="Eurostile"/>
        </w:rPr>
      </w:pPr>
      <w:r>
        <w:rPr>
          <w:rFonts w:ascii="Eurostile" w:hAnsi="Eurostile"/>
        </w:rPr>
        <w:t xml:space="preserve">      lighting will just go around the perimeter.</w:t>
      </w:r>
    </w:p>
    <w:p w14:paraId="63EAD600" w14:textId="77777777" w:rsidR="003D58CA" w:rsidRDefault="003D58CA" w:rsidP="006A0637">
      <w:pPr>
        <w:rPr>
          <w:rFonts w:ascii="Eurostile" w:hAnsi="Eurostile"/>
        </w:rPr>
      </w:pPr>
    </w:p>
    <w:p w14:paraId="363E4CD6" w14:textId="77777777" w:rsidR="003D58CA" w:rsidRDefault="003D58CA" w:rsidP="006A0637">
      <w:pPr>
        <w:rPr>
          <w:rFonts w:ascii="Eurostile" w:hAnsi="Eurostile"/>
        </w:rPr>
      </w:pPr>
      <w:r>
        <w:rPr>
          <w:rFonts w:ascii="Eurostile" w:hAnsi="Eurostile"/>
        </w:rPr>
        <w:t xml:space="preserve">      Attorney Spinner asked that he explain the setbacks on the property.  Mr. O’Reilly</w:t>
      </w:r>
    </w:p>
    <w:p w14:paraId="4CA676CE" w14:textId="1B9BA1CD" w:rsidR="00BF1652" w:rsidRDefault="003D58CA" w:rsidP="006A0637">
      <w:pPr>
        <w:rPr>
          <w:rFonts w:ascii="Eurostile" w:hAnsi="Eurostile"/>
        </w:rPr>
      </w:pPr>
      <w:r>
        <w:rPr>
          <w:rFonts w:ascii="Eurostile" w:hAnsi="Eurostile"/>
        </w:rPr>
        <w:t xml:space="preserve">      29</w:t>
      </w:r>
      <w:r w:rsidR="00C15709">
        <w:rPr>
          <w:rFonts w:ascii="Eurostile" w:hAnsi="Eurostile"/>
        </w:rPr>
        <w:t>8</w:t>
      </w:r>
      <w:r>
        <w:rPr>
          <w:rFonts w:ascii="Eurostile" w:hAnsi="Eurostile"/>
        </w:rPr>
        <w:t xml:space="preserve"> ft. to rear </w:t>
      </w:r>
      <w:r w:rsidR="00BD28A8">
        <w:rPr>
          <w:rFonts w:ascii="Eurostile" w:hAnsi="Eurostile"/>
        </w:rPr>
        <w:t xml:space="preserve">right side </w:t>
      </w:r>
      <w:r>
        <w:rPr>
          <w:rFonts w:ascii="Eurostile" w:hAnsi="Eurostile"/>
        </w:rPr>
        <w:t xml:space="preserve">property line. </w:t>
      </w:r>
      <w:r w:rsidR="00BD28A8">
        <w:rPr>
          <w:rFonts w:ascii="Eurostile" w:hAnsi="Eurostile"/>
        </w:rPr>
        <w:t xml:space="preserve">And </w:t>
      </w:r>
      <w:r>
        <w:rPr>
          <w:rFonts w:ascii="Eurostile" w:hAnsi="Eurostile"/>
        </w:rPr>
        <w:t>18</w:t>
      </w:r>
      <w:r w:rsidR="00BD28A8">
        <w:rPr>
          <w:rFonts w:ascii="Eurostile" w:hAnsi="Eurostile"/>
        </w:rPr>
        <w:t>6</w:t>
      </w:r>
      <w:r>
        <w:rPr>
          <w:rFonts w:ascii="Eurostile" w:hAnsi="Eurostile"/>
        </w:rPr>
        <w:t xml:space="preserve"> ft. on the</w:t>
      </w:r>
      <w:r w:rsidR="00BD28A8">
        <w:rPr>
          <w:rFonts w:ascii="Eurostile" w:hAnsi="Eurostile"/>
        </w:rPr>
        <w:t xml:space="preserve"> left rear side.</w:t>
      </w:r>
      <w:bookmarkStart w:id="0" w:name="_GoBack"/>
      <w:bookmarkEnd w:id="0"/>
      <w:r>
        <w:rPr>
          <w:rFonts w:ascii="Eurostile" w:hAnsi="Eurostile"/>
        </w:rPr>
        <w:t xml:space="preserve">  </w:t>
      </w:r>
    </w:p>
    <w:p w14:paraId="4DDFD4D3" w14:textId="1EF46FE8" w:rsidR="003D58CA" w:rsidRDefault="003D58CA" w:rsidP="006A0637">
      <w:pPr>
        <w:rPr>
          <w:rFonts w:ascii="Eurostile" w:hAnsi="Eurostile"/>
        </w:rPr>
      </w:pPr>
    </w:p>
    <w:p w14:paraId="2275D52D" w14:textId="1D7FD42D" w:rsidR="003D58CA" w:rsidRDefault="003D58CA" w:rsidP="006A0637">
      <w:pPr>
        <w:rPr>
          <w:rFonts w:ascii="Eurostile" w:hAnsi="Eurostile"/>
        </w:rPr>
      </w:pPr>
    </w:p>
    <w:p w14:paraId="596EF98A" w14:textId="77777777" w:rsidR="001C6923" w:rsidRDefault="003D58CA" w:rsidP="006A0637">
      <w:pPr>
        <w:rPr>
          <w:rFonts w:ascii="Eurostile" w:hAnsi="Eurostile"/>
        </w:rPr>
      </w:pPr>
      <w:r>
        <w:rPr>
          <w:rFonts w:ascii="Eurostile" w:hAnsi="Eurostile"/>
        </w:rPr>
        <w:t xml:space="preserve">     Chairperson Ostrowsky asked if they were adjacent to the landfill. </w:t>
      </w:r>
      <w:r w:rsidR="00992588">
        <w:rPr>
          <w:rFonts w:ascii="Eurostile" w:hAnsi="Eurostile"/>
        </w:rPr>
        <w:t xml:space="preserve"> It was determined </w:t>
      </w:r>
    </w:p>
    <w:p w14:paraId="4BFB77FF" w14:textId="5502BD35" w:rsidR="003D58CA" w:rsidRDefault="001C6923" w:rsidP="006A0637">
      <w:pPr>
        <w:rPr>
          <w:rFonts w:ascii="Eurostile" w:hAnsi="Eurostile"/>
        </w:rPr>
      </w:pPr>
      <w:r>
        <w:rPr>
          <w:rFonts w:ascii="Eurostile" w:hAnsi="Eurostile"/>
        </w:rPr>
        <w:t xml:space="preserve">     </w:t>
      </w:r>
      <w:r w:rsidR="00992588">
        <w:rPr>
          <w:rFonts w:ascii="Eurostile" w:hAnsi="Eurostile"/>
        </w:rPr>
        <w:t xml:space="preserve">that there is another parcel between </w:t>
      </w:r>
      <w:r>
        <w:rPr>
          <w:rFonts w:ascii="Eurostile" w:hAnsi="Eurostile"/>
        </w:rPr>
        <w:t xml:space="preserve">Meier Supply and the landfill. </w:t>
      </w:r>
    </w:p>
    <w:p w14:paraId="48074E36" w14:textId="5B504043" w:rsidR="003D58CA" w:rsidRDefault="003D58CA" w:rsidP="006A0637">
      <w:pPr>
        <w:rPr>
          <w:rFonts w:ascii="Eurostile" w:hAnsi="Eurostile"/>
        </w:rPr>
      </w:pPr>
    </w:p>
    <w:p w14:paraId="30BE3198" w14:textId="5D78B66D" w:rsidR="003D58CA" w:rsidRDefault="003D58CA" w:rsidP="006A0637">
      <w:pPr>
        <w:rPr>
          <w:rFonts w:ascii="Eurostile" w:hAnsi="Eurostile"/>
        </w:rPr>
      </w:pPr>
      <w:r>
        <w:rPr>
          <w:rFonts w:ascii="Eurostile" w:hAnsi="Eurostile"/>
        </w:rPr>
        <w:t xml:space="preserve">     </w:t>
      </w:r>
    </w:p>
    <w:p w14:paraId="5DB7F153" w14:textId="77777777" w:rsidR="001C6923" w:rsidRDefault="001C6923" w:rsidP="006A0637">
      <w:pPr>
        <w:rPr>
          <w:rFonts w:ascii="Eurostile" w:hAnsi="Eurostile"/>
        </w:rPr>
      </w:pPr>
      <w:r>
        <w:rPr>
          <w:rFonts w:ascii="Eurostile" w:hAnsi="Eurostile"/>
        </w:rPr>
        <w:t xml:space="preserve">     Dan Smith asked if the fill that was coming out of the hill was leaving the site.  Mr.</w:t>
      </w:r>
    </w:p>
    <w:p w14:paraId="2475D5CD" w14:textId="646A39A1" w:rsidR="00C51173" w:rsidRDefault="001C6923" w:rsidP="006A0637">
      <w:pPr>
        <w:rPr>
          <w:rFonts w:ascii="Eurostile" w:hAnsi="Eurostile"/>
        </w:rPr>
      </w:pPr>
      <w:r>
        <w:rPr>
          <w:rFonts w:ascii="Eurostile" w:hAnsi="Eurostile"/>
        </w:rPr>
        <w:t xml:space="preserve">     O’Reilly said it was about 35,000 yds and that it would be leaving the site. </w:t>
      </w:r>
    </w:p>
    <w:p w14:paraId="5A31B53F" w14:textId="400310F9" w:rsidR="00455364" w:rsidRDefault="00455364" w:rsidP="006A0637">
      <w:pPr>
        <w:rPr>
          <w:rFonts w:ascii="Eurostile" w:hAnsi="Eurostile"/>
        </w:rPr>
      </w:pPr>
    </w:p>
    <w:p w14:paraId="6B998FE5" w14:textId="77777777" w:rsidR="00455364" w:rsidRDefault="00455364" w:rsidP="006A0637">
      <w:pPr>
        <w:rPr>
          <w:rFonts w:ascii="Eurostile" w:hAnsi="Eurostile"/>
        </w:rPr>
      </w:pPr>
      <w:r>
        <w:rPr>
          <w:rFonts w:ascii="Eurostile" w:hAnsi="Eurostile"/>
        </w:rPr>
        <w:t xml:space="preserve">     Art Boyle asked if the fire access road in the back would be paved. Mr. O’Reilly said</w:t>
      </w:r>
    </w:p>
    <w:p w14:paraId="50AEE730" w14:textId="626CC9C9" w:rsidR="00455364" w:rsidRDefault="00455364" w:rsidP="006A0637">
      <w:pPr>
        <w:rPr>
          <w:rFonts w:ascii="Eurostile" w:hAnsi="Eurostile"/>
        </w:rPr>
      </w:pPr>
      <w:r>
        <w:rPr>
          <w:rFonts w:ascii="Eurostile" w:hAnsi="Eurostile"/>
        </w:rPr>
        <w:t xml:space="preserve">     it would just be gravel in the back of the building. Only used for emergency.</w:t>
      </w:r>
    </w:p>
    <w:p w14:paraId="02860C66" w14:textId="6B965981" w:rsidR="0019761F" w:rsidRDefault="0019761F" w:rsidP="006A0637">
      <w:pPr>
        <w:rPr>
          <w:rFonts w:ascii="Eurostile" w:hAnsi="Eurostile"/>
        </w:rPr>
      </w:pPr>
    </w:p>
    <w:p w14:paraId="35464CC5" w14:textId="77777777" w:rsidR="0019761F" w:rsidRDefault="0019761F" w:rsidP="006A0637">
      <w:pPr>
        <w:rPr>
          <w:rFonts w:ascii="Eurostile" w:hAnsi="Eurostile"/>
        </w:rPr>
      </w:pPr>
      <w:r>
        <w:rPr>
          <w:rFonts w:ascii="Eurostile" w:hAnsi="Eurostile"/>
        </w:rPr>
        <w:t xml:space="preserve">     John </w:t>
      </w:r>
      <w:proofErr w:type="spellStart"/>
      <w:r>
        <w:rPr>
          <w:rFonts w:ascii="Eurostile" w:hAnsi="Eurostile"/>
        </w:rPr>
        <w:t>Mastronardi</w:t>
      </w:r>
      <w:proofErr w:type="spellEnd"/>
      <w:r>
        <w:rPr>
          <w:rFonts w:ascii="Eurostile" w:hAnsi="Eurostile"/>
        </w:rPr>
        <w:t xml:space="preserve"> asked if there would be any additional fencing. Mr. O’Reilly stated</w:t>
      </w:r>
    </w:p>
    <w:p w14:paraId="01F48967" w14:textId="37DA8266" w:rsidR="0019761F" w:rsidRDefault="0019761F" w:rsidP="006A0637">
      <w:pPr>
        <w:rPr>
          <w:rFonts w:ascii="Eurostile" w:hAnsi="Eurostile"/>
        </w:rPr>
      </w:pPr>
      <w:r>
        <w:rPr>
          <w:rFonts w:ascii="Eurostile" w:hAnsi="Eurostile"/>
        </w:rPr>
        <w:t xml:space="preserve">     no other fencing except what is there.</w:t>
      </w:r>
    </w:p>
    <w:p w14:paraId="54C955D9" w14:textId="4AEF5B05" w:rsidR="007C2D79" w:rsidRDefault="007C2D79" w:rsidP="006A0637">
      <w:pPr>
        <w:rPr>
          <w:rFonts w:ascii="Eurostile" w:hAnsi="Eurostile"/>
        </w:rPr>
      </w:pPr>
    </w:p>
    <w:p w14:paraId="0DB69B6A" w14:textId="172FB15D" w:rsidR="008B3DDB" w:rsidRDefault="007C2D79" w:rsidP="006A0637">
      <w:pPr>
        <w:rPr>
          <w:rFonts w:ascii="Eurostile" w:hAnsi="Eurostile"/>
        </w:rPr>
      </w:pPr>
      <w:r>
        <w:rPr>
          <w:rFonts w:ascii="Eurostile" w:hAnsi="Eurostile"/>
        </w:rPr>
        <w:t xml:space="preserve">     </w:t>
      </w:r>
      <w:r w:rsidR="008B3DDB">
        <w:rPr>
          <w:rFonts w:ascii="Eurostile" w:hAnsi="Eurostile"/>
        </w:rPr>
        <w:t xml:space="preserve">Dan Smith asked if there would be a </w:t>
      </w:r>
      <w:r w:rsidR="003B1F24">
        <w:rPr>
          <w:rFonts w:ascii="Eurostile" w:hAnsi="Eurostile"/>
        </w:rPr>
        <w:t>s</w:t>
      </w:r>
      <w:r w:rsidR="008B3DDB">
        <w:rPr>
          <w:rFonts w:ascii="Eurostile" w:hAnsi="Eurostile"/>
        </w:rPr>
        <w:t>prinkler system. Mr. O’Reilly stated that they</w:t>
      </w:r>
    </w:p>
    <w:p w14:paraId="5B83ABF3" w14:textId="5B0B584B" w:rsidR="007C2D79" w:rsidRDefault="008B3DDB" w:rsidP="006A0637">
      <w:pPr>
        <w:rPr>
          <w:rFonts w:ascii="Eurostile" w:hAnsi="Eurostile"/>
        </w:rPr>
      </w:pPr>
      <w:r>
        <w:rPr>
          <w:rFonts w:ascii="Eurostile" w:hAnsi="Eurostile"/>
        </w:rPr>
        <w:t xml:space="preserve">     would be expanding the existing sprinkler system.</w:t>
      </w:r>
    </w:p>
    <w:p w14:paraId="5D47196C" w14:textId="0BA73ED2" w:rsidR="003B1F24" w:rsidRDefault="003B1F24" w:rsidP="006A0637">
      <w:pPr>
        <w:rPr>
          <w:rFonts w:ascii="Eurostile" w:hAnsi="Eurostile"/>
        </w:rPr>
      </w:pPr>
    </w:p>
    <w:p w14:paraId="2A21B80F" w14:textId="75DF6B99" w:rsidR="003B1F24" w:rsidRDefault="003B1F24" w:rsidP="006A0637">
      <w:pPr>
        <w:rPr>
          <w:rFonts w:ascii="Eurostile" w:hAnsi="Eurostile"/>
        </w:rPr>
      </w:pPr>
      <w:r>
        <w:rPr>
          <w:rFonts w:ascii="Eurostile" w:hAnsi="Eurostile"/>
        </w:rPr>
        <w:t xml:space="preserve">     </w:t>
      </w:r>
    </w:p>
    <w:p w14:paraId="1CACCEAA" w14:textId="77777777" w:rsidR="00F23B61" w:rsidRDefault="003B1F24" w:rsidP="006A0637">
      <w:pPr>
        <w:rPr>
          <w:rFonts w:ascii="Eurostile" w:hAnsi="Eurostile"/>
        </w:rPr>
      </w:pPr>
      <w:r>
        <w:rPr>
          <w:rFonts w:ascii="Eurostile" w:hAnsi="Eurostile"/>
        </w:rPr>
        <w:t xml:space="preserve">    </w:t>
      </w:r>
      <w:r w:rsidR="007E6635">
        <w:rPr>
          <w:rFonts w:ascii="Eurostile" w:hAnsi="Eurostile"/>
        </w:rPr>
        <w:t xml:space="preserve"> </w:t>
      </w:r>
      <w:r w:rsidR="00F23B61">
        <w:rPr>
          <w:rFonts w:ascii="Eurostile" w:hAnsi="Eurostile"/>
        </w:rPr>
        <w:t xml:space="preserve">Town Engineer, </w:t>
      </w:r>
      <w:r>
        <w:rPr>
          <w:rFonts w:ascii="Eurostile" w:hAnsi="Eurostile"/>
        </w:rPr>
        <w:t xml:space="preserve">John </w:t>
      </w:r>
      <w:proofErr w:type="spellStart"/>
      <w:r>
        <w:rPr>
          <w:rFonts w:ascii="Eurostile" w:hAnsi="Eurostile"/>
        </w:rPr>
        <w:t>Mastronardi</w:t>
      </w:r>
      <w:proofErr w:type="spellEnd"/>
      <w:r>
        <w:rPr>
          <w:rFonts w:ascii="Eurostile" w:hAnsi="Eurostile"/>
        </w:rPr>
        <w:t xml:space="preserve"> stated that he had reviewed the stormwater</w:t>
      </w:r>
      <w:r w:rsidR="00984E1D">
        <w:rPr>
          <w:rFonts w:ascii="Eurostile" w:hAnsi="Eurostile"/>
        </w:rPr>
        <w:t xml:space="preserve"> </w:t>
      </w:r>
    </w:p>
    <w:p w14:paraId="7DA53437" w14:textId="77777777" w:rsidR="00F23B61" w:rsidRDefault="00F23B61" w:rsidP="006A0637">
      <w:pPr>
        <w:rPr>
          <w:rFonts w:ascii="Eurostile" w:hAnsi="Eurostile"/>
        </w:rPr>
      </w:pPr>
      <w:r>
        <w:rPr>
          <w:rFonts w:ascii="Eurostile" w:hAnsi="Eurostile"/>
        </w:rPr>
        <w:t xml:space="preserve">     </w:t>
      </w:r>
      <w:r w:rsidR="00984E1D">
        <w:rPr>
          <w:rFonts w:ascii="Eurostile" w:hAnsi="Eurostile"/>
        </w:rPr>
        <w:t>infrastructure and it</w:t>
      </w:r>
      <w:r>
        <w:rPr>
          <w:rFonts w:ascii="Eurostile" w:hAnsi="Eurostile"/>
        </w:rPr>
        <w:t xml:space="preserve"> p</w:t>
      </w:r>
      <w:r w:rsidR="00984E1D">
        <w:rPr>
          <w:rFonts w:ascii="Eurostile" w:hAnsi="Eurostile"/>
        </w:rPr>
        <w:t>rovides adequate infiltration capacity.</w:t>
      </w:r>
      <w:r w:rsidR="003B1F24">
        <w:rPr>
          <w:rFonts w:ascii="Eurostile" w:hAnsi="Eurostile"/>
        </w:rPr>
        <w:t xml:space="preserve"> </w:t>
      </w:r>
      <w:r w:rsidR="003B04AF">
        <w:rPr>
          <w:rFonts w:ascii="Eurostile" w:hAnsi="Eurostile"/>
        </w:rPr>
        <w:t xml:space="preserve">Carlin Creek does jump </w:t>
      </w:r>
    </w:p>
    <w:p w14:paraId="7886E346" w14:textId="2823506B" w:rsidR="007B1DBB" w:rsidRDefault="00F23B61" w:rsidP="006A0637">
      <w:pPr>
        <w:rPr>
          <w:rFonts w:ascii="Eurostile" w:hAnsi="Eurostile"/>
        </w:rPr>
      </w:pPr>
      <w:r>
        <w:rPr>
          <w:rFonts w:ascii="Eurostile" w:hAnsi="Eurostile"/>
        </w:rPr>
        <w:t xml:space="preserve">     </w:t>
      </w:r>
      <w:r w:rsidR="003B04AF">
        <w:rPr>
          <w:rFonts w:ascii="Eurostile" w:hAnsi="Eurostile"/>
        </w:rPr>
        <w:t>its banks but it will</w:t>
      </w:r>
      <w:r>
        <w:rPr>
          <w:rFonts w:ascii="Eurostile" w:hAnsi="Eurostile"/>
        </w:rPr>
        <w:t xml:space="preserve"> </w:t>
      </w:r>
      <w:r w:rsidR="003B04AF">
        <w:rPr>
          <w:rFonts w:ascii="Eurostile" w:hAnsi="Eurostile"/>
        </w:rPr>
        <w:t xml:space="preserve">not affect the new addition or parking lot. </w:t>
      </w:r>
    </w:p>
    <w:p w14:paraId="4A1D7243" w14:textId="77777777" w:rsidR="003B04AF" w:rsidRDefault="003B04AF" w:rsidP="006A0637">
      <w:pPr>
        <w:rPr>
          <w:rFonts w:ascii="Eurostile" w:hAnsi="Eurostile"/>
        </w:rPr>
      </w:pPr>
    </w:p>
    <w:p w14:paraId="51C983CD" w14:textId="77D9C5D1" w:rsidR="002E0ABC" w:rsidRPr="00473DD4" w:rsidRDefault="007B1DBB" w:rsidP="006A0637">
      <w:pPr>
        <w:rPr>
          <w:rFonts w:ascii="Eurostile" w:hAnsi="Eurostile"/>
          <w:b/>
        </w:rPr>
      </w:pPr>
      <w:r>
        <w:rPr>
          <w:rFonts w:ascii="Eurostile" w:hAnsi="Eurostile"/>
        </w:rPr>
        <w:t xml:space="preserve">                                   </w:t>
      </w:r>
      <w:r w:rsidR="000B1245" w:rsidRPr="00473DD4">
        <w:rPr>
          <w:rFonts w:ascii="Eurostile" w:hAnsi="Eurostile"/>
          <w:b/>
        </w:rPr>
        <w:t xml:space="preserve">  </w:t>
      </w:r>
      <w:r w:rsidR="0065071C" w:rsidRPr="00473DD4">
        <w:rPr>
          <w:rFonts w:ascii="Eurostile" w:hAnsi="Eurostile"/>
          <w:b/>
        </w:rPr>
        <w:t xml:space="preserve">                                </w:t>
      </w:r>
    </w:p>
    <w:p w14:paraId="73B798E4" w14:textId="3FE7C9CD" w:rsidR="00A8768B" w:rsidRDefault="00945D3D" w:rsidP="00A8768B">
      <w:pPr>
        <w:rPr>
          <w:rFonts w:ascii="Eurostile" w:hAnsi="Eurostile"/>
        </w:rPr>
      </w:pPr>
      <w:r>
        <w:rPr>
          <w:rFonts w:ascii="Eurostile" w:hAnsi="Eurostile"/>
        </w:rPr>
        <w:lastRenderedPageBreak/>
        <w:t xml:space="preserve">   </w:t>
      </w:r>
      <w:r w:rsidR="00A8768B">
        <w:rPr>
          <w:rFonts w:ascii="Eurostile" w:hAnsi="Eurostile"/>
        </w:rPr>
        <w:t xml:space="preserve"> The Planning Board conducted a page-by-page review of the Full Environmental</w:t>
      </w:r>
    </w:p>
    <w:p w14:paraId="65714BCD" w14:textId="77777777" w:rsidR="00A8768B" w:rsidRDefault="00A8768B" w:rsidP="00A8768B">
      <w:pPr>
        <w:rPr>
          <w:rFonts w:ascii="Eurostile" w:hAnsi="Eurostile"/>
        </w:rPr>
      </w:pPr>
      <w:r>
        <w:rPr>
          <w:rFonts w:ascii="Eurostile" w:hAnsi="Eurostile"/>
        </w:rPr>
        <w:t xml:space="preserve">    Assessment Form (FEAF).</w:t>
      </w:r>
    </w:p>
    <w:p w14:paraId="23C161EF" w14:textId="77777777" w:rsidR="00A8768B" w:rsidRDefault="00A8768B" w:rsidP="005F4A6A">
      <w:pPr>
        <w:rPr>
          <w:rFonts w:ascii="Eurostile" w:hAnsi="Eurostile"/>
        </w:rPr>
      </w:pPr>
    </w:p>
    <w:p w14:paraId="68185DBE" w14:textId="77777777" w:rsidR="00A8768B" w:rsidRDefault="00A8768B" w:rsidP="005F4A6A">
      <w:pPr>
        <w:rPr>
          <w:rFonts w:ascii="Eurostile" w:hAnsi="Eurostile"/>
        </w:rPr>
      </w:pPr>
    </w:p>
    <w:p w14:paraId="0BC8F353" w14:textId="788DD1D4" w:rsidR="00F23B61" w:rsidRDefault="00A8768B" w:rsidP="005F4A6A">
      <w:pPr>
        <w:rPr>
          <w:rFonts w:ascii="Eurostile" w:hAnsi="Eurostile"/>
        </w:rPr>
      </w:pPr>
      <w:r>
        <w:rPr>
          <w:rFonts w:ascii="Eurostile" w:hAnsi="Eurostile"/>
        </w:rPr>
        <w:t xml:space="preserve">    </w:t>
      </w:r>
      <w:r w:rsidR="008160A7">
        <w:rPr>
          <w:rFonts w:ascii="Eurostile" w:hAnsi="Eurostile"/>
        </w:rPr>
        <w:t>Town Engineer</w:t>
      </w:r>
      <w:r w:rsidR="00F23B61">
        <w:rPr>
          <w:rFonts w:ascii="Eurostile" w:hAnsi="Eurostile"/>
        </w:rPr>
        <w:t xml:space="preserve">, John </w:t>
      </w:r>
      <w:proofErr w:type="spellStart"/>
      <w:r w:rsidR="00F23B61">
        <w:rPr>
          <w:rFonts w:ascii="Eurostile" w:hAnsi="Eurostile"/>
        </w:rPr>
        <w:t>Mastronardi</w:t>
      </w:r>
      <w:proofErr w:type="spellEnd"/>
      <w:r w:rsidR="00F23B61">
        <w:rPr>
          <w:rFonts w:ascii="Eurostile" w:hAnsi="Eurostile"/>
        </w:rPr>
        <w:t xml:space="preserve"> identified corrections and clarifications required</w:t>
      </w:r>
    </w:p>
    <w:p w14:paraId="56DDD15A" w14:textId="029B06FD" w:rsidR="003B04AF" w:rsidRDefault="00F23B61" w:rsidP="005F4A6A">
      <w:pPr>
        <w:rPr>
          <w:rFonts w:ascii="Eurostile" w:hAnsi="Eurostile"/>
        </w:rPr>
      </w:pPr>
      <w:r>
        <w:rPr>
          <w:rFonts w:ascii="Eurostile" w:hAnsi="Eurostile"/>
        </w:rPr>
        <w:t xml:space="preserve">    to the FEAF during the Planning Board review.</w:t>
      </w:r>
      <w:r w:rsidR="00945D3D">
        <w:rPr>
          <w:rFonts w:ascii="Eurostile" w:hAnsi="Eurostile"/>
        </w:rPr>
        <w:t xml:space="preserve"> </w:t>
      </w:r>
    </w:p>
    <w:p w14:paraId="1067B8F5" w14:textId="762F4673" w:rsidR="00F23B61" w:rsidRDefault="00F23B61" w:rsidP="005F4A6A">
      <w:pPr>
        <w:rPr>
          <w:rFonts w:ascii="Eurostile" w:hAnsi="Eurostile"/>
        </w:rPr>
      </w:pPr>
    </w:p>
    <w:p w14:paraId="0EAEAA82" w14:textId="5DCFF319" w:rsidR="00F23B61" w:rsidRDefault="00F23B61" w:rsidP="005F4A6A">
      <w:pPr>
        <w:rPr>
          <w:rFonts w:ascii="Eurostile" w:hAnsi="Eurostile"/>
        </w:rPr>
      </w:pPr>
    </w:p>
    <w:p w14:paraId="7CC45A01" w14:textId="77777777" w:rsidR="00A8768B" w:rsidRDefault="00F23B61" w:rsidP="00A8768B">
      <w:pPr>
        <w:rPr>
          <w:rFonts w:ascii="Eurostile" w:hAnsi="Eurostile"/>
        </w:rPr>
      </w:pPr>
      <w:r>
        <w:rPr>
          <w:rFonts w:ascii="Eurostile" w:hAnsi="Eurostile"/>
        </w:rPr>
        <w:t xml:space="preserve">    </w:t>
      </w:r>
      <w:r w:rsidR="00A8768B">
        <w:rPr>
          <w:rFonts w:ascii="Eurostile" w:hAnsi="Eurostile"/>
        </w:rPr>
        <w:t>The Planning Board did not identify any potential significant adverse environmental</w:t>
      </w:r>
    </w:p>
    <w:p w14:paraId="46032CE0" w14:textId="5374884A" w:rsidR="003B04AF" w:rsidRDefault="00A8768B" w:rsidP="00A8768B">
      <w:pPr>
        <w:rPr>
          <w:rFonts w:ascii="Eurostile" w:hAnsi="Eurostile"/>
        </w:rPr>
      </w:pPr>
      <w:r>
        <w:rPr>
          <w:rFonts w:ascii="Eurostile" w:hAnsi="Eurostile"/>
        </w:rPr>
        <w:t xml:space="preserve">    impacts.</w:t>
      </w:r>
    </w:p>
    <w:p w14:paraId="389D6D54" w14:textId="0A77FF51" w:rsidR="000A57CE" w:rsidRDefault="000A57CE" w:rsidP="00A8768B">
      <w:pPr>
        <w:rPr>
          <w:rFonts w:ascii="Eurostile" w:hAnsi="Eurostile"/>
        </w:rPr>
      </w:pPr>
    </w:p>
    <w:p w14:paraId="14877003" w14:textId="77777777" w:rsidR="004813C7" w:rsidRDefault="000A57CE" w:rsidP="00A8768B">
      <w:pPr>
        <w:rPr>
          <w:rFonts w:ascii="Eurostile" w:hAnsi="Eurostile"/>
        </w:rPr>
      </w:pPr>
      <w:r>
        <w:rPr>
          <w:rFonts w:ascii="Eurostile" w:hAnsi="Eurostile"/>
        </w:rPr>
        <w:t xml:space="preserve">    The Planning Board reviewed stormwater, grading, and environmental aspects of the</w:t>
      </w:r>
    </w:p>
    <w:p w14:paraId="388A8B10" w14:textId="76D09391" w:rsidR="000A57CE" w:rsidRDefault="004813C7" w:rsidP="00A8768B">
      <w:pPr>
        <w:rPr>
          <w:rFonts w:ascii="Eurostile" w:hAnsi="Eurostile"/>
        </w:rPr>
      </w:pPr>
      <w:r>
        <w:rPr>
          <w:rFonts w:ascii="Eurostile" w:hAnsi="Eurostile"/>
        </w:rPr>
        <w:t xml:space="preserve">   </w:t>
      </w:r>
      <w:r w:rsidR="000A57CE">
        <w:rPr>
          <w:rFonts w:ascii="Eurostile" w:hAnsi="Eurostile"/>
        </w:rPr>
        <w:t xml:space="preserve"> </w:t>
      </w:r>
      <w:r>
        <w:rPr>
          <w:rFonts w:ascii="Eurostile" w:hAnsi="Eurostile"/>
        </w:rPr>
        <w:t>P</w:t>
      </w:r>
      <w:r w:rsidR="000A57CE">
        <w:rPr>
          <w:rFonts w:ascii="Eurostile" w:hAnsi="Eurostile"/>
        </w:rPr>
        <w:t>roject</w:t>
      </w:r>
      <w:r>
        <w:rPr>
          <w:rFonts w:ascii="Eurostile" w:hAnsi="Eurostile"/>
        </w:rPr>
        <w:t>.</w:t>
      </w:r>
    </w:p>
    <w:p w14:paraId="3ABA26F9" w14:textId="1275FDB2" w:rsidR="00177800" w:rsidRDefault="00177800" w:rsidP="00A8768B">
      <w:pPr>
        <w:rPr>
          <w:rFonts w:ascii="Eurostile" w:hAnsi="Eurostile"/>
        </w:rPr>
      </w:pPr>
    </w:p>
    <w:p w14:paraId="539243F8" w14:textId="6B75DA4B" w:rsidR="00177800" w:rsidRDefault="00177800" w:rsidP="00A8768B">
      <w:pPr>
        <w:rPr>
          <w:rFonts w:ascii="Eurostile" w:hAnsi="Eurostile"/>
        </w:rPr>
      </w:pPr>
      <w:r>
        <w:rPr>
          <w:rFonts w:ascii="Eurostile" w:hAnsi="Eurostile"/>
        </w:rPr>
        <w:t xml:space="preserve">    John </w:t>
      </w:r>
      <w:proofErr w:type="spellStart"/>
      <w:r>
        <w:rPr>
          <w:rFonts w:ascii="Eurostile" w:hAnsi="Eurostile"/>
        </w:rPr>
        <w:t>Mastronardi</w:t>
      </w:r>
      <w:proofErr w:type="spellEnd"/>
      <w:r>
        <w:rPr>
          <w:rFonts w:ascii="Eurostile" w:hAnsi="Eurostile"/>
        </w:rPr>
        <w:t xml:space="preserve"> reviewed the SWPPP and identified corrections and clarifications. </w:t>
      </w:r>
    </w:p>
    <w:p w14:paraId="2FF38FEB" w14:textId="2DE4FF57" w:rsidR="00A8768B" w:rsidRDefault="00A8768B" w:rsidP="00A8768B">
      <w:pPr>
        <w:rPr>
          <w:rFonts w:ascii="Eurostile" w:hAnsi="Eurostile"/>
        </w:rPr>
      </w:pPr>
    </w:p>
    <w:p w14:paraId="452485B2" w14:textId="77777777" w:rsidR="00A8768B" w:rsidRDefault="00A8768B" w:rsidP="00A8768B">
      <w:pPr>
        <w:rPr>
          <w:rFonts w:ascii="Eurostile" w:hAnsi="Eurostile"/>
        </w:rPr>
      </w:pPr>
    </w:p>
    <w:p w14:paraId="3681AB27" w14:textId="77777777" w:rsidR="004813C7" w:rsidRDefault="003E32A6" w:rsidP="004813C7">
      <w:pPr>
        <w:rPr>
          <w:rFonts w:ascii="Eurostile" w:hAnsi="Eurostile"/>
        </w:rPr>
      </w:pPr>
      <w:r>
        <w:rPr>
          <w:rFonts w:ascii="Eurostile" w:hAnsi="Eurostile"/>
        </w:rPr>
        <w:t xml:space="preserve"> </w:t>
      </w:r>
      <w:r w:rsidR="00F23B61">
        <w:rPr>
          <w:rFonts w:ascii="Eurostile" w:hAnsi="Eurostile"/>
        </w:rPr>
        <w:t xml:space="preserve"> </w:t>
      </w:r>
      <w:r>
        <w:rPr>
          <w:rFonts w:ascii="Eurostile" w:hAnsi="Eurostile"/>
        </w:rPr>
        <w:t xml:space="preserve">  </w:t>
      </w:r>
      <w:r w:rsidR="004813C7">
        <w:rPr>
          <w:rFonts w:ascii="Eurostile" w:hAnsi="Eurostile"/>
        </w:rPr>
        <w:t>Attorney Mark Spinner</w:t>
      </w:r>
      <w:r w:rsidR="00B9447B">
        <w:rPr>
          <w:rFonts w:ascii="Eurostile" w:hAnsi="Eurostile"/>
        </w:rPr>
        <w:t xml:space="preserve"> </w:t>
      </w:r>
      <w:r w:rsidR="005F4A6A" w:rsidRPr="00473DD4">
        <w:rPr>
          <w:rFonts w:ascii="Eurostile" w:hAnsi="Eurostile"/>
        </w:rPr>
        <w:t xml:space="preserve">read into record the </w:t>
      </w:r>
      <w:r w:rsidR="002D7406">
        <w:rPr>
          <w:rFonts w:ascii="Eurostile" w:hAnsi="Eurostile"/>
        </w:rPr>
        <w:t>Broome County 239 Comments dated</w:t>
      </w:r>
    </w:p>
    <w:p w14:paraId="4097B9CE" w14:textId="77777777" w:rsidR="0081046F" w:rsidRDefault="004813C7" w:rsidP="004813C7">
      <w:pPr>
        <w:rPr>
          <w:rFonts w:ascii="Eurostile" w:hAnsi="Eurostile"/>
        </w:rPr>
      </w:pPr>
      <w:r>
        <w:rPr>
          <w:rFonts w:ascii="Eurostile" w:hAnsi="Eurostile"/>
        </w:rPr>
        <w:t xml:space="preserve">   </w:t>
      </w:r>
      <w:r w:rsidR="002D7406">
        <w:rPr>
          <w:rFonts w:ascii="Eurostile" w:hAnsi="Eurostile"/>
        </w:rPr>
        <w:t xml:space="preserve"> </w:t>
      </w:r>
      <w:r>
        <w:rPr>
          <w:rFonts w:ascii="Eurostile" w:hAnsi="Eurostile"/>
        </w:rPr>
        <w:t>December 11, 2025</w:t>
      </w:r>
      <w:r w:rsidR="002D7406">
        <w:rPr>
          <w:rFonts w:ascii="Eurostile" w:hAnsi="Eurostile"/>
        </w:rPr>
        <w:t>.</w:t>
      </w:r>
      <w:r w:rsidR="005F4A6A" w:rsidRPr="00473DD4">
        <w:rPr>
          <w:rFonts w:ascii="Eurostile" w:hAnsi="Eurostile"/>
        </w:rPr>
        <w:t xml:space="preserve"> </w:t>
      </w:r>
      <w:r>
        <w:rPr>
          <w:rFonts w:ascii="Eurostile" w:hAnsi="Eurostile"/>
        </w:rPr>
        <w:t xml:space="preserve"> </w:t>
      </w:r>
      <w:r w:rsidR="0081046F">
        <w:rPr>
          <w:rFonts w:ascii="Eurostile" w:hAnsi="Eurostile"/>
        </w:rPr>
        <w:t xml:space="preserve">The comments were reviewed by the Planning Board and </w:t>
      </w:r>
    </w:p>
    <w:p w14:paraId="029278A9" w14:textId="42958F85" w:rsidR="004813C7" w:rsidRDefault="0081046F" w:rsidP="004813C7">
      <w:pPr>
        <w:rPr>
          <w:rFonts w:ascii="Eurostile" w:hAnsi="Eurostile"/>
        </w:rPr>
      </w:pPr>
      <w:r>
        <w:rPr>
          <w:rFonts w:ascii="Eurostile" w:hAnsi="Eurostile"/>
        </w:rPr>
        <w:t xml:space="preserve">    </w:t>
      </w:r>
      <w:r w:rsidR="0065709A">
        <w:rPr>
          <w:rFonts w:ascii="Eurostile" w:hAnsi="Eurostile"/>
        </w:rPr>
        <w:t>and Town Engineer</w:t>
      </w:r>
      <w:r>
        <w:rPr>
          <w:rFonts w:ascii="Eurostile" w:hAnsi="Eurostile"/>
        </w:rPr>
        <w:t xml:space="preserve">.  </w:t>
      </w:r>
      <w:r w:rsidR="0065709A">
        <w:rPr>
          <w:rFonts w:ascii="Eurostile" w:hAnsi="Eurostile"/>
        </w:rPr>
        <w:t xml:space="preserve">   </w:t>
      </w:r>
      <w:r>
        <w:rPr>
          <w:rFonts w:ascii="Eurostile" w:hAnsi="Eurostile"/>
        </w:rPr>
        <w:t xml:space="preserve"> </w:t>
      </w:r>
      <w:proofErr w:type="gramStart"/>
      <w:r>
        <w:rPr>
          <w:rFonts w:ascii="Eurostile" w:hAnsi="Eurostile"/>
        </w:rPr>
        <w:t>(</w:t>
      </w:r>
      <w:proofErr w:type="gramEnd"/>
      <w:r>
        <w:rPr>
          <w:rFonts w:ascii="Eurostile" w:hAnsi="Eurostile"/>
        </w:rPr>
        <w:t>attached)</w:t>
      </w:r>
    </w:p>
    <w:p w14:paraId="7BECF28E" w14:textId="4C22310A" w:rsidR="005C13C1" w:rsidRDefault="005C13C1" w:rsidP="004813C7">
      <w:pPr>
        <w:rPr>
          <w:rFonts w:ascii="Eurostile" w:hAnsi="Eurostile"/>
        </w:rPr>
      </w:pPr>
    </w:p>
    <w:p w14:paraId="0D021042" w14:textId="1294DEDD" w:rsidR="0081046F" w:rsidRDefault="00795380" w:rsidP="005C13C1">
      <w:pPr>
        <w:kinsoku w:val="0"/>
        <w:overflowPunct w:val="0"/>
        <w:autoSpaceDE w:val="0"/>
        <w:autoSpaceDN w:val="0"/>
        <w:adjustRightInd w:val="0"/>
        <w:spacing w:line="242" w:lineRule="auto"/>
        <w:ind w:left="247" w:right="121" w:firstLine="5"/>
        <w:jc w:val="both"/>
        <w:rPr>
          <w:rFonts w:ascii="Arial" w:hAnsi="Arial" w:cs="Arial"/>
          <w:color w:val="2F2F2F"/>
        </w:rPr>
      </w:pPr>
      <w:r>
        <w:rPr>
          <w:rFonts w:ascii="Arial" w:hAnsi="Arial" w:cs="Arial"/>
          <w:color w:val="2F2F2F"/>
        </w:rPr>
        <w:t>Chairperson Chris Ostrowsky</w:t>
      </w:r>
      <w:r w:rsidR="00793D87">
        <w:rPr>
          <w:rFonts w:ascii="Arial" w:hAnsi="Arial" w:cs="Arial"/>
          <w:color w:val="2F2F2F"/>
        </w:rPr>
        <w:t xml:space="preserve"> made a motion:  I move that the Town of Conklin Planning Board, after review of the site plan application, Full Environmental Assessment Form (FEAF), and supporting materials for the Meier Supply, Incorporated warehouse expansion at </w:t>
      </w:r>
      <w:r w:rsidR="00F26F5A">
        <w:rPr>
          <w:rFonts w:ascii="Arial" w:hAnsi="Arial" w:cs="Arial"/>
          <w:color w:val="2F2F2F"/>
        </w:rPr>
        <w:t>Tax Map 194.11-1-29</w:t>
      </w:r>
      <w:r w:rsidR="005A183C">
        <w:rPr>
          <w:rFonts w:ascii="Arial" w:hAnsi="Arial" w:cs="Arial"/>
          <w:color w:val="2F2F2F"/>
        </w:rPr>
        <w:t>,</w:t>
      </w:r>
      <w:r w:rsidR="00F26F5A">
        <w:rPr>
          <w:rFonts w:ascii="Arial" w:hAnsi="Arial" w:cs="Arial"/>
          <w:color w:val="2F2F2F"/>
        </w:rPr>
        <w:t xml:space="preserve"> 275 Broome Corporate Parkway, and after consideration of the Broome County General Municipal Law §239</w:t>
      </w:r>
    </w:p>
    <w:p w14:paraId="63034EF1" w14:textId="294FF723" w:rsidR="00F26F5A" w:rsidRDefault="00F26F5A" w:rsidP="005C13C1">
      <w:pPr>
        <w:kinsoku w:val="0"/>
        <w:overflowPunct w:val="0"/>
        <w:autoSpaceDE w:val="0"/>
        <w:autoSpaceDN w:val="0"/>
        <w:adjustRightInd w:val="0"/>
        <w:spacing w:line="242" w:lineRule="auto"/>
        <w:ind w:left="247" w:right="121" w:firstLine="5"/>
        <w:jc w:val="both"/>
        <w:rPr>
          <w:rFonts w:ascii="Arial" w:hAnsi="Arial" w:cs="Arial"/>
          <w:color w:val="2F2F2F"/>
        </w:rPr>
      </w:pPr>
      <w:r>
        <w:rPr>
          <w:rFonts w:ascii="Arial" w:hAnsi="Arial" w:cs="Arial"/>
          <w:color w:val="2F2F2F"/>
        </w:rPr>
        <w:t>Comments, finds that the proposed project is consistent with the requirements of the Town of Conklin Site Plan Review Law (Article</w:t>
      </w:r>
      <w:r w:rsidR="005A183C">
        <w:rPr>
          <w:rFonts w:ascii="Arial" w:hAnsi="Arial" w:cs="Arial"/>
          <w:color w:val="2F2F2F"/>
        </w:rPr>
        <w:t xml:space="preserve"> </w:t>
      </w:r>
      <w:r>
        <w:rPr>
          <w:rFonts w:ascii="Arial" w:hAnsi="Arial" w:cs="Arial"/>
          <w:color w:val="2F2F2F"/>
        </w:rPr>
        <w:t>XXVI) and constitutes a permitted economic development use within the Economic Development District Zone (EDDZ), su</w:t>
      </w:r>
      <w:r w:rsidR="00472673">
        <w:rPr>
          <w:rFonts w:ascii="Arial" w:hAnsi="Arial" w:cs="Arial"/>
          <w:color w:val="2F2F2F"/>
        </w:rPr>
        <w:t>bject to approval of a special permit by the Town Board pursuant to §140-76 of the Town Zoning Code.</w:t>
      </w:r>
    </w:p>
    <w:p w14:paraId="0797EE2C" w14:textId="6A98B997" w:rsidR="00472673" w:rsidRDefault="00472673" w:rsidP="005C13C1">
      <w:pPr>
        <w:kinsoku w:val="0"/>
        <w:overflowPunct w:val="0"/>
        <w:autoSpaceDE w:val="0"/>
        <w:autoSpaceDN w:val="0"/>
        <w:adjustRightInd w:val="0"/>
        <w:spacing w:line="242" w:lineRule="auto"/>
        <w:ind w:left="247" w:right="121" w:firstLine="5"/>
        <w:jc w:val="both"/>
        <w:rPr>
          <w:rFonts w:ascii="Arial" w:hAnsi="Arial" w:cs="Arial"/>
          <w:color w:val="2F2F2F"/>
        </w:rPr>
      </w:pPr>
    </w:p>
    <w:p w14:paraId="0014CB1F" w14:textId="449F8CF6" w:rsidR="00472673" w:rsidRPr="005A183C" w:rsidRDefault="00472673" w:rsidP="005C13C1">
      <w:pPr>
        <w:kinsoku w:val="0"/>
        <w:overflowPunct w:val="0"/>
        <w:autoSpaceDE w:val="0"/>
        <w:autoSpaceDN w:val="0"/>
        <w:adjustRightInd w:val="0"/>
        <w:spacing w:line="242" w:lineRule="auto"/>
        <w:ind w:left="247" w:right="121" w:firstLine="5"/>
        <w:jc w:val="both"/>
        <w:rPr>
          <w:rFonts w:ascii="Arial" w:hAnsi="Arial" w:cs="Arial"/>
          <w:color w:val="2F2F2F"/>
        </w:rPr>
      </w:pPr>
      <w:r w:rsidRPr="005A183C">
        <w:rPr>
          <w:rFonts w:ascii="Arial" w:hAnsi="Arial" w:cs="Arial"/>
          <w:color w:val="2F2F2F"/>
        </w:rPr>
        <w:t>I further move that the Planning Board recommends that the Town Board approve the project, subject to conditions to be set forth in the Planning Boards written recommendation, including, at a minimum:</w:t>
      </w:r>
    </w:p>
    <w:p w14:paraId="37EF868B" w14:textId="7B095FC7" w:rsidR="00472673" w:rsidRPr="005A183C" w:rsidRDefault="00472673" w:rsidP="005C13C1">
      <w:pPr>
        <w:kinsoku w:val="0"/>
        <w:overflowPunct w:val="0"/>
        <w:autoSpaceDE w:val="0"/>
        <w:autoSpaceDN w:val="0"/>
        <w:adjustRightInd w:val="0"/>
        <w:spacing w:line="242" w:lineRule="auto"/>
        <w:ind w:left="247" w:right="121" w:firstLine="5"/>
        <w:jc w:val="both"/>
        <w:rPr>
          <w:rFonts w:ascii="Arial" w:hAnsi="Arial" w:cs="Arial"/>
          <w:color w:val="2F2F2F"/>
        </w:rPr>
      </w:pPr>
    </w:p>
    <w:p w14:paraId="1759CD0A" w14:textId="6B1BC8A7" w:rsidR="00472673" w:rsidRPr="005A183C" w:rsidRDefault="00472673" w:rsidP="00472673">
      <w:pPr>
        <w:pStyle w:val="ListParagraph"/>
        <w:numPr>
          <w:ilvl w:val="0"/>
          <w:numId w:val="36"/>
        </w:numPr>
        <w:kinsoku w:val="0"/>
        <w:overflowPunct w:val="0"/>
        <w:autoSpaceDE w:val="0"/>
        <w:autoSpaceDN w:val="0"/>
        <w:adjustRightInd w:val="0"/>
        <w:spacing w:line="242" w:lineRule="auto"/>
        <w:ind w:right="121"/>
        <w:jc w:val="both"/>
        <w:rPr>
          <w:rFonts w:ascii="Arial" w:hAnsi="Arial" w:cs="Arial"/>
          <w:color w:val="2F2F2F"/>
          <w:sz w:val="24"/>
          <w:szCs w:val="24"/>
        </w:rPr>
      </w:pPr>
      <w:r w:rsidRPr="005A183C">
        <w:rPr>
          <w:rFonts w:ascii="Arial" w:hAnsi="Arial" w:cs="Arial"/>
          <w:color w:val="2F2F2F"/>
          <w:sz w:val="24"/>
          <w:szCs w:val="24"/>
        </w:rPr>
        <w:t>The applicant’s review of the Broome County Planning §239 comments and</w:t>
      </w:r>
    </w:p>
    <w:p w14:paraId="31AC5AF7" w14:textId="1369F681" w:rsidR="00472673" w:rsidRPr="005A183C" w:rsidRDefault="00472673" w:rsidP="00472673">
      <w:pPr>
        <w:pStyle w:val="ListParagraph"/>
        <w:kinsoku w:val="0"/>
        <w:overflowPunct w:val="0"/>
        <w:autoSpaceDE w:val="0"/>
        <w:autoSpaceDN w:val="0"/>
        <w:adjustRightInd w:val="0"/>
        <w:spacing w:line="242" w:lineRule="auto"/>
        <w:ind w:left="675" w:right="121"/>
        <w:jc w:val="both"/>
        <w:rPr>
          <w:rFonts w:ascii="Arial" w:hAnsi="Arial" w:cs="Arial"/>
          <w:color w:val="2F2F2F"/>
          <w:sz w:val="24"/>
          <w:szCs w:val="24"/>
        </w:rPr>
      </w:pPr>
      <w:r w:rsidRPr="005A183C">
        <w:rPr>
          <w:rFonts w:ascii="Arial" w:hAnsi="Arial" w:cs="Arial"/>
          <w:color w:val="2F2F2F"/>
          <w:sz w:val="24"/>
          <w:szCs w:val="24"/>
        </w:rPr>
        <w:t>updating the FEAF accordingly.</w:t>
      </w:r>
    </w:p>
    <w:p w14:paraId="63226417" w14:textId="2FA2392B" w:rsidR="00472673" w:rsidRPr="005A183C" w:rsidRDefault="00472673" w:rsidP="00472673">
      <w:pPr>
        <w:pStyle w:val="ListParagraph"/>
        <w:numPr>
          <w:ilvl w:val="0"/>
          <w:numId w:val="36"/>
        </w:numPr>
        <w:kinsoku w:val="0"/>
        <w:overflowPunct w:val="0"/>
        <w:autoSpaceDE w:val="0"/>
        <w:autoSpaceDN w:val="0"/>
        <w:adjustRightInd w:val="0"/>
        <w:spacing w:line="242" w:lineRule="auto"/>
        <w:ind w:right="121"/>
        <w:jc w:val="both"/>
        <w:rPr>
          <w:rFonts w:ascii="Arial" w:hAnsi="Arial" w:cs="Arial"/>
          <w:color w:val="2F2F2F"/>
          <w:sz w:val="24"/>
          <w:szCs w:val="24"/>
        </w:rPr>
      </w:pPr>
      <w:r w:rsidRPr="005A183C">
        <w:rPr>
          <w:rFonts w:ascii="Arial" w:hAnsi="Arial" w:cs="Arial"/>
          <w:color w:val="2F2F2F"/>
          <w:sz w:val="24"/>
          <w:szCs w:val="24"/>
        </w:rPr>
        <w:t>submission and review of any missing or supplemental plans identified through</w:t>
      </w:r>
    </w:p>
    <w:p w14:paraId="7D77FAB0" w14:textId="5D184518" w:rsidR="00472673" w:rsidRPr="005A183C" w:rsidRDefault="00472673" w:rsidP="00472673">
      <w:pPr>
        <w:pStyle w:val="ListParagraph"/>
        <w:kinsoku w:val="0"/>
        <w:overflowPunct w:val="0"/>
        <w:autoSpaceDE w:val="0"/>
        <w:autoSpaceDN w:val="0"/>
        <w:adjustRightInd w:val="0"/>
        <w:spacing w:line="242" w:lineRule="auto"/>
        <w:ind w:left="675" w:right="121"/>
        <w:jc w:val="both"/>
        <w:rPr>
          <w:rFonts w:ascii="Arial" w:hAnsi="Arial" w:cs="Arial"/>
          <w:color w:val="2F2F2F"/>
          <w:sz w:val="24"/>
          <w:szCs w:val="24"/>
        </w:rPr>
      </w:pPr>
      <w:r w:rsidRPr="005A183C">
        <w:rPr>
          <w:rFonts w:ascii="Arial" w:hAnsi="Arial" w:cs="Arial"/>
          <w:color w:val="2F2F2F"/>
          <w:sz w:val="24"/>
          <w:szCs w:val="24"/>
        </w:rPr>
        <w:t>the §239 process.</w:t>
      </w:r>
    </w:p>
    <w:p w14:paraId="1697BA48" w14:textId="543D23DB" w:rsidR="00472673" w:rsidRPr="005A183C" w:rsidRDefault="00472673" w:rsidP="005664D8">
      <w:pPr>
        <w:pStyle w:val="ListParagraph"/>
        <w:numPr>
          <w:ilvl w:val="0"/>
          <w:numId w:val="36"/>
        </w:numPr>
        <w:kinsoku w:val="0"/>
        <w:overflowPunct w:val="0"/>
        <w:autoSpaceDE w:val="0"/>
        <w:autoSpaceDN w:val="0"/>
        <w:adjustRightInd w:val="0"/>
        <w:spacing w:line="242" w:lineRule="auto"/>
        <w:ind w:right="121"/>
        <w:jc w:val="both"/>
        <w:rPr>
          <w:rFonts w:ascii="Arial" w:hAnsi="Arial" w:cs="Arial"/>
          <w:color w:val="2F2F2F"/>
          <w:sz w:val="24"/>
          <w:szCs w:val="24"/>
        </w:rPr>
      </w:pPr>
      <w:r w:rsidRPr="005A183C">
        <w:rPr>
          <w:rFonts w:ascii="Arial" w:hAnsi="Arial" w:cs="Arial"/>
          <w:color w:val="2F2F2F"/>
          <w:sz w:val="24"/>
          <w:szCs w:val="24"/>
        </w:rPr>
        <w:t xml:space="preserve">Compliance with all applicable </w:t>
      </w:r>
      <w:r w:rsidR="005664D8" w:rsidRPr="005A183C">
        <w:rPr>
          <w:rFonts w:ascii="Arial" w:hAnsi="Arial" w:cs="Arial"/>
          <w:color w:val="2F2F2F"/>
          <w:sz w:val="24"/>
          <w:szCs w:val="24"/>
        </w:rPr>
        <w:t xml:space="preserve">Broome County DPW comments and permitting </w:t>
      </w:r>
    </w:p>
    <w:p w14:paraId="2B0AB136" w14:textId="7A95FB16" w:rsidR="005664D8" w:rsidRPr="005A183C" w:rsidRDefault="005664D8" w:rsidP="005664D8">
      <w:pPr>
        <w:pStyle w:val="ListParagraph"/>
        <w:kinsoku w:val="0"/>
        <w:overflowPunct w:val="0"/>
        <w:autoSpaceDE w:val="0"/>
        <w:autoSpaceDN w:val="0"/>
        <w:adjustRightInd w:val="0"/>
        <w:spacing w:line="242" w:lineRule="auto"/>
        <w:ind w:left="675" w:right="121"/>
        <w:jc w:val="both"/>
        <w:rPr>
          <w:rFonts w:ascii="Arial" w:hAnsi="Arial" w:cs="Arial"/>
          <w:color w:val="2F2F2F"/>
          <w:sz w:val="24"/>
          <w:szCs w:val="24"/>
        </w:rPr>
      </w:pPr>
      <w:r w:rsidRPr="005A183C">
        <w:rPr>
          <w:rFonts w:ascii="Arial" w:hAnsi="Arial" w:cs="Arial"/>
          <w:color w:val="2F2F2F"/>
          <w:sz w:val="24"/>
          <w:szCs w:val="24"/>
        </w:rPr>
        <w:t>Requirements: and</w:t>
      </w:r>
    </w:p>
    <w:p w14:paraId="66CE6A42" w14:textId="7467F892" w:rsidR="005664D8" w:rsidRPr="005A183C" w:rsidRDefault="005664D8" w:rsidP="005664D8">
      <w:pPr>
        <w:pStyle w:val="ListParagraph"/>
        <w:numPr>
          <w:ilvl w:val="0"/>
          <w:numId w:val="36"/>
        </w:numPr>
        <w:kinsoku w:val="0"/>
        <w:overflowPunct w:val="0"/>
        <w:autoSpaceDE w:val="0"/>
        <w:autoSpaceDN w:val="0"/>
        <w:adjustRightInd w:val="0"/>
        <w:spacing w:line="242" w:lineRule="auto"/>
        <w:ind w:right="121"/>
        <w:jc w:val="both"/>
        <w:rPr>
          <w:rFonts w:ascii="Arial" w:hAnsi="Arial" w:cs="Arial"/>
          <w:color w:val="2F2F2F"/>
          <w:sz w:val="24"/>
          <w:szCs w:val="24"/>
        </w:rPr>
      </w:pPr>
      <w:r w:rsidRPr="005A183C">
        <w:rPr>
          <w:rFonts w:ascii="Arial" w:hAnsi="Arial" w:cs="Arial"/>
          <w:color w:val="2F2F2F"/>
          <w:sz w:val="24"/>
          <w:szCs w:val="24"/>
        </w:rPr>
        <w:t>compliance with all Town Engineer and other professional review comments.</w:t>
      </w:r>
    </w:p>
    <w:p w14:paraId="2CACB779" w14:textId="77777777" w:rsidR="005664D8" w:rsidRPr="005A183C" w:rsidRDefault="005664D8" w:rsidP="005664D8">
      <w:pPr>
        <w:kinsoku w:val="0"/>
        <w:overflowPunct w:val="0"/>
        <w:autoSpaceDE w:val="0"/>
        <w:autoSpaceDN w:val="0"/>
        <w:adjustRightInd w:val="0"/>
        <w:spacing w:line="242" w:lineRule="auto"/>
        <w:ind w:right="121"/>
        <w:jc w:val="both"/>
        <w:rPr>
          <w:rFonts w:ascii="Arial" w:hAnsi="Arial" w:cs="Arial"/>
          <w:color w:val="2F2F2F"/>
        </w:rPr>
      </w:pPr>
      <w:r w:rsidRPr="005A183C">
        <w:rPr>
          <w:rFonts w:ascii="Arial" w:hAnsi="Arial" w:cs="Arial"/>
          <w:color w:val="2F2F2F"/>
        </w:rPr>
        <w:t xml:space="preserve">    Be it further moved that the Planning Board authorizes and directs the Chair, in </w:t>
      </w:r>
    </w:p>
    <w:p w14:paraId="6850876B" w14:textId="3D4AA84B" w:rsidR="005664D8" w:rsidRDefault="005664D8" w:rsidP="005664D8">
      <w:pPr>
        <w:kinsoku w:val="0"/>
        <w:overflowPunct w:val="0"/>
        <w:autoSpaceDE w:val="0"/>
        <w:autoSpaceDN w:val="0"/>
        <w:adjustRightInd w:val="0"/>
        <w:spacing w:line="242" w:lineRule="auto"/>
        <w:ind w:right="121"/>
        <w:jc w:val="both"/>
        <w:rPr>
          <w:rFonts w:ascii="Arial" w:hAnsi="Arial" w:cs="Arial"/>
          <w:color w:val="2F2F2F"/>
        </w:rPr>
      </w:pPr>
      <w:r w:rsidRPr="005A183C">
        <w:rPr>
          <w:rFonts w:ascii="Arial" w:hAnsi="Arial" w:cs="Arial"/>
          <w:color w:val="2F2F2F"/>
        </w:rPr>
        <w:t xml:space="preserve">    consultation with the Town Attorney and Town Engineer, to prepare, finalize, and transmit a written recommendation to the Town Board, to Be signed by the Chair, which</w:t>
      </w:r>
      <w:r>
        <w:rPr>
          <w:rFonts w:ascii="Arial" w:hAnsi="Arial" w:cs="Arial"/>
          <w:color w:val="2F2F2F"/>
        </w:rPr>
        <w:t xml:space="preserve">   </w:t>
      </w:r>
      <w:r>
        <w:rPr>
          <w:rFonts w:ascii="Arial" w:hAnsi="Arial" w:cs="Arial"/>
          <w:color w:val="2F2F2F"/>
        </w:rPr>
        <w:lastRenderedPageBreak/>
        <w:t>shall incorporate all findings, conditions, professional comments, and items discussed and agreed upon by the Planning Board at this meeting, including Town Engineer comments and any additional conditions adopted by the Board.</w:t>
      </w:r>
    </w:p>
    <w:p w14:paraId="2018822E" w14:textId="6746DB07" w:rsidR="005664D8" w:rsidRDefault="005664D8" w:rsidP="005664D8">
      <w:pPr>
        <w:kinsoku w:val="0"/>
        <w:overflowPunct w:val="0"/>
        <w:autoSpaceDE w:val="0"/>
        <w:autoSpaceDN w:val="0"/>
        <w:adjustRightInd w:val="0"/>
        <w:spacing w:line="242" w:lineRule="auto"/>
        <w:ind w:right="121"/>
        <w:jc w:val="both"/>
        <w:rPr>
          <w:rFonts w:ascii="Arial" w:hAnsi="Arial" w:cs="Arial"/>
          <w:color w:val="2F2F2F"/>
        </w:rPr>
      </w:pPr>
    </w:p>
    <w:p w14:paraId="244D7DDA" w14:textId="714CEB3B" w:rsidR="005664D8" w:rsidRDefault="005664D8" w:rsidP="005664D8">
      <w:pPr>
        <w:kinsoku w:val="0"/>
        <w:overflowPunct w:val="0"/>
        <w:autoSpaceDE w:val="0"/>
        <w:autoSpaceDN w:val="0"/>
        <w:adjustRightInd w:val="0"/>
        <w:spacing w:line="242" w:lineRule="auto"/>
        <w:ind w:right="121"/>
        <w:jc w:val="both"/>
        <w:rPr>
          <w:rFonts w:ascii="Arial" w:hAnsi="Arial" w:cs="Arial"/>
          <w:b/>
          <w:color w:val="2F2F2F"/>
        </w:rPr>
      </w:pPr>
      <w:r w:rsidRPr="005664D8">
        <w:rPr>
          <w:rFonts w:ascii="Arial" w:hAnsi="Arial" w:cs="Arial"/>
          <w:b/>
          <w:color w:val="2F2F2F"/>
        </w:rPr>
        <w:t>Art Boyle second the motion</w:t>
      </w:r>
      <w:r>
        <w:rPr>
          <w:rFonts w:ascii="Arial" w:hAnsi="Arial" w:cs="Arial"/>
          <w:b/>
          <w:color w:val="2F2F2F"/>
        </w:rPr>
        <w:t>.    All approved.</w:t>
      </w:r>
    </w:p>
    <w:p w14:paraId="2EE929E7" w14:textId="41F949E0" w:rsidR="005664D8" w:rsidRDefault="005664D8" w:rsidP="005664D8">
      <w:pPr>
        <w:kinsoku w:val="0"/>
        <w:overflowPunct w:val="0"/>
        <w:autoSpaceDE w:val="0"/>
        <w:autoSpaceDN w:val="0"/>
        <w:adjustRightInd w:val="0"/>
        <w:spacing w:line="242" w:lineRule="auto"/>
        <w:ind w:right="121"/>
        <w:jc w:val="both"/>
        <w:rPr>
          <w:rFonts w:ascii="Arial" w:hAnsi="Arial" w:cs="Arial"/>
          <w:b/>
          <w:color w:val="2F2F2F"/>
        </w:rPr>
      </w:pPr>
    </w:p>
    <w:p w14:paraId="25229C83" w14:textId="77777777" w:rsidR="005313F6" w:rsidRPr="00705421" w:rsidRDefault="00570A78" w:rsidP="005313F6">
      <w:pPr>
        <w:pStyle w:val="BodyText"/>
        <w:rPr>
          <w:rFonts w:ascii="Eurostile" w:hAnsi="Eurostile"/>
          <w:sz w:val="24"/>
          <w:szCs w:val="24"/>
        </w:rPr>
      </w:pPr>
      <w:r w:rsidRPr="00705421">
        <w:rPr>
          <w:noProof/>
          <w:sz w:val="24"/>
          <w:szCs w:val="24"/>
        </w:rPr>
        <mc:AlternateContent>
          <mc:Choice Requires="wps">
            <w:drawing>
              <wp:anchor distT="0" distB="0" distL="0" distR="0" simplePos="0" relativeHeight="251658752" behindDoc="0" locked="0" layoutInCell="1" allowOverlap="1" wp14:anchorId="3AA1FA7E" wp14:editId="6F253EFE">
                <wp:simplePos x="0" y="0"/>
                <wp:positionH relativeFrom="page">
                  <wp:posOffset>7715885</wp:posOffset>
                </wp:positionH>
                <wp:positionV relativeFrom="page">
                  <wp:posOffset>64770</wp:posOffset>
                </wp:positionV>
                <wp:extent cx="1270" cy="9952990"/>
                <wp:effectExtent l="0" t="0" r="36830" b="1016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952990"/>
                        </a:xfrm>
                        <a:custGeom>
                          <a:avLst/>
                          <a:gdLst/>
                          <a:ahLst/>
                          <a:cxnLst/>
                          <a:rect l="l" t="t" r="r" b="b"/>
                          <a:pathLst>
                            <a:path h="9952990">
                              <a:moveTo>
                                <a:pt x="0" y="9952828"/>
                              </a:moveTo>
                              <a:lnTo>
                                <a:pt x="0" y="0"/>
                              </a:lnTo>
                            </a:path>
                          </a:pathLst>
                        </a:custGeom>
                        <a:ln w="13748">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A80448" id="Freeform: Shape 4" o:spid="_x0000_s1026" style="position:absolute;margin-left:607.55pt;margin-top:5.1pt;width:.1pt;height:783.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995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" path="m,9952828l,e" filled="f" strokeweight=".38189mm">
                <v:path arrowok="t"/>
                <w10:wrap anchorx="page" anchory="page"/>
              </v:shape>
            </w:pict>
          </mc:Fallback>
        </mc:AlternateContent>
      </w:r>
    </w:p>
    <w:p w14:paraId="6D720182" w14:textId="469C2E70" w:rsidR="00483B31" w:rsidRDefault="005313F6" w:rsidP="005313F6">
      <w:pPr>
        <w:pStyle w:val="BodyText"/>
        <w:rPr>
          <w:rFonts w:ascii="Eurostile" w:hAnsi="Eurostile"/>
          <w:sz w:val="24"/>
          <w:szCs w:val="24"/>
        </w:rPr>
      </w:pPr>
      <w:r w:rsidRPr="00705421">
        <w:rPr>
          <w:rFonts w:ascii="Eurostile" w:hAnsi="Eurostile"/>
          <w:sz w:val="24"/>
          <w:szCs w:val="24"/>
        </w:rPr>
        <w:t>W</w:t>
      </w:r>
      <w:r w:rsidR="00B75834" w:rsidRPr="00705421">
        <w:rPr>
          <w:rFonts w:ascii="Eurostile" w:hAnsi="Eurostile"/>
          <w:sz w:val="24"/>
          <w:szCs w:val="24"/>
        </w:rPr>
        <w:t>i</w:t>
      </w:r>
      <w:r w:rsidRPr="00705421">
        <w:rPr>
          <w:rFonts w:ascii="Eurostile" w:hAnsi="Eurostile"/>
          <w:sz w:val="24"/>
          <w:szCs w:val="24"/>
        </w:rPr>
        <w:t xml:space="preserve">th no other applications on the agenda, </w:t>
      </w:r>
      <w:r w:rsidR="00995765" w:rsidRPr="00705421">
        <w:rPr>
          <w:rFonts w:ascii="Eurostile" w:hAnsi="Eurostile"/>
          <w:sz w:val="24"/>
          <w:szCs w:val="24"/>
        </w:rPr>
        <w:t xml:space="preserve">Chairperson </w:t>
      </w:r>
      <w:r w:rsidR="00483B31">
        <w:rPr>
          <w:rFonts w:ascii="Eurostile" w:hAnsi="Eurostile"/>
          <w:sz w:val="24"/>
          <w:szCs w:val="24"/>
        </w:rPr>
        <w:t>Ostrowsky</w:t>
      </w:r>
      <w:r w:rsidR="00995765" w:rsidRPr="00705421">
        <w:rPr>
          <w:rFonts w:ascii="Eurostile" w:hAnsi="Eurostile"/>
          <w:sz w:val="24"/>
          <w:szCs w:val="24"/>
        </w:rPr>
        <w:t xml:space="preserve"> asked for a </w:t>
      </w:r>
    </w:p>
    <w:p w14:paraId="30A5414A" w14:textId="6630FB53" w:rsidR="00995765" w:rsidRPr="00705421" w:rsidRDefault="00995765" w:rsidP="005313F6">
      <w:pPr>
        <w:pStyle w:val="BodyText"/>
        <w:rPr>
          <w:rFonts w:ascii="Eurostile" w:hAnsi="Eurostile"/>
          <w:sz w:val="24"/>
          <w:szCs w:val="24"/>
        </w:rPr>
      </w:pPr>
      <w:r w:rsidRPr="00705421">
        <w:rPr>
          <w:rFonts w:ascii="Eurostile" w:hAnsi="Eurostile"/>
          <w:sz w:val="24"/>
          <w:szCs w:val="24"/>
        </w:rPr>
        <w:t>motion to adjourn.</w:t>
      </w:r>
    </w:p>
    <w:p w14:paraId="17AE2189" w14:textId="2DCD1B83" w:rsidR="00495F90" w:rsidRPr="00705421" w:rsidRDefault="00495F90" w:rsidP="00487DC7">
      <w:pPr>
        <w:rPr>
          <w:rFonts w:ascii="Eurostile" w:hAnsi="Eurostile"/>
        </w:rPr>
      </w:pPr>
      <w:r w:rsidRPr="00705421">
        <w:rPr>
          <w:rFonts w:ascii="Eurostile" w:hAnsi="Eurostile"/>
        </w:rPr>
        <w:t xml:space="preserve"> </w:t>
      </w:r>
    </w:p>
    <w:p w14:paraId="105A98B3" w14:textId="6647F42A" w:rsidR="00D90DF2" w:rsidRPr="00705421" w:rsidRDefault="00793D87" w:rsidP="003745CD">
      <w:pPr>
        <w:rPr>
          <w:rFonts w:ascii="Eurostile" w:hAnsi="Eurostile"/>
        </w:rPr>
      </w:pPr>
      <w:r>
        <w:rPr>
          <w:rFonts w:ascii="Eurostile" w:hAnsi="Eurostile"/>
          <w:b/>
        </w:rPr>
        <w:t>Art Boyle</w:t>
      </w:r>
      <w:r w:rsidR="00D90DF2" w:rsidRPr="00705421">
        <w:rPr>
          <w:rFonts w:ascii="Eurostile" w:hAnsi="Eurostile"/>
          <w:b/>
        </w:rPr>
        <w:t xml:space="preserve"> made </w:t>
      </w:r>
      <w:r w:rsidR="00E27609" w:rsidRPr="00705421">
        <w:rPr>
          <w:rFonts w:ascii="Eurostile" w:hAnsi="Eurostile"/>
          <w:b/>
        </w:rPr>
        <w:t>a motion</w:t>
      </w:r>
      <w:r w:rsidR="003745CD" w:rsidRPr="00705421">
        <w:rPr>
          <w:rFonts w:ascii="Eurostile" w:hAnsi="Eurostile"/>
          <w:b/>
        </w:rPr>
        <w:t xml:space="preserve"> </w:t>
      </w:r>
      <w:r w:rsidR="003745CD" w:rsidRPr="00705421">
        <w:rPr>
          <w:rFonts w:ascii="Eurostile" w:hAnsi="Eurostile"/>
        </w:rPr>
        <w:t>to adjourn meeting</w:t>
      </w:r>
      <w:r w:rsidR="00D90DF2" w:rsidRPr="00705421">
        <w:rPr>
          <w:rFonts w:ascii="Eurostile" w:hAnsi="Eurostile"/>
        </w:rPr>
        <w:t xml:space="preserve">. </w:t>
      </w:r>
    </w:p>
    <w:p w14:paraId="7ACFA8F8" w14:textId="77777777" w:rsidR="00D90DF2" w:rsidRPr="00705421" w:rsidRDefault="00D90DF2" w:rsidP="003745CD">
      <w:pPr>
        <w:rPr>
          <w:rFonts w:ascii="Eurostile" w:hAnsi="Eurostile"/>
        </w:rPr>
      </w:pPr>
    </w:p>
    <w:p w14:paraId="0E493C85" w14:textId="44BA84D0" w:rsidR="002A108F" w:rsidRPr="00473DD4" w:rsidRDefault="00844903" w:rsidP="003745CD">
      <w:pPr>
        <w:rPr>
          <w:rFonts w:ascii="Eurostile" w:hAnsi="Eurostile"/>
        </w:rPr>
      </w:pPr>
      <w:r>
        <w:rPr>
          <w:rFonts w:ascii="Eurostile" w:hAnsi="Eurostile"/>
          <w:b/>
        </w:rPr>
        <w:t>Dan Smith</w:t>
      </w:r>
      <w:r w:rsidR="00DD6349" w:rsidRPr="00473DD4">
        <w:rPr>
          <w:rFonts w:ascii="Eurostile" w:hAnsi="Eurostile"/>
          <w:b/>
        </w:rPr>
        <w:t xml:space="preserve"> </w:t>
      </w:r>
      <w:r w:rsidR="003745CD" w:rsidRPr="00473DD4">
        <w:rPr>
          <w:rFonts w:ascii="Eurostile" w:hAnsi="Eurostile"/>
          <w:b/>
        </w:rPr>
        <w:t>second.</w:t>
      </w:r>
      <w:r w:rsidR="003745CD" w:rsidRPr="00473DD4">
        <w:rPr>
          <w:rFonts w:ascii="Eurostile" w:hAnsi="Eurostile"/>
        </w:rPr>
        <w:t xml:space="preserve">  A</w:t>
      </w:r>
      <w:r w:rsidR="00FC6085" w:rsidRPr="00473DD4">
        <w:rPr>
          <w:rFonts w:ascii="Eurostile" w:hAnsi="Eurostile"/>
        </w:rPr>
        <w:t>ll</w:t>
      </w:r>
      <w:r w:rsidR="003625B0" w:rsidRPr="00473DD4">
        <w:rPr>
          <w:rFonts w:ascii="Eurostile" w:hAnsi="Eurostile"/>
        </w:rPr>
        <w:t xml:space="preserve"> </w:t>
      </w:r>
      <w:r w:rsidR="008916CA" w:rsidRPr="00473DD4">
        <w:rPr>
          <w:rFonts w:ascii="Eurostile" w:hAnsi="Eurostile"/>
        </w:rPr>
        <w:t>board</w:t>
      </w:r>
      <w:r w:rsidR="00DD6349" w:rsidRPr="00473DD4">
        <w:rPr>
          <w:rFonts w:ascii="Eurostile" w:hAnsi="Eurostile"/>
        </w:rPr>
        <w:t xml:space="preserve"> </w:t>
      </w:r>
      <w:r w:rsidR="003745CD" w:rsidRPr="00473DD4">
        <w:rPr>
          <w:rFonts w:ascii="Eurostile" w:hAnsi="Eurostile"/>
        </w:rPr>
        <w:t>members approved</w:t>
      </w:r>
      <w:r w:rsidR="00DD6349" w:rsidRPr="00473DD4">
        <w:rPr>
          <w:rFonts w:ascii="Eurostile" w:hAnsi="Eurostile"/>
        </w:rPr>
        <w:t xml:space="preserve">. Meeting Closed </w:t>
      </w:r>
      <w:r w:rsidR="00793D87">
        <w:rPr>
          <w:rFonts w:ascii="Eurostile" w:hAnsi="Eurostile"/>
        </w:rPr>
        <w:t>8:13</w:t>
      </w:r>
      <w:r w:rsidR="002A108F" w:rsidRPr="00473DD4">
        <w:rPr>
          <w:rFonts w:ascii="Eurostile" w:hAnsi="Eurostile"/>
        </w:rPr>
        <w:t xml:space="preserve"> p.m.</w:t>
      </w:r>
    </w:p>
    <w:p w14:paraId="2AA37330" w14:textId="77777777" w:rsidR="00C6153E" w:rsidRPr="00473DD4" w:rsidRDefault="00C6153E" w:rsidP="003745CD">
      <w:pPr>
        <w:rPr>
          <w:rFonts w:ascii="Eurostile" w:hAnsi="Eurostile"/>
        </w:rPr>
      </w:pPr>
    </w:p>
    <w:p w14:paraId="5B86CD1B" w14:textId="277BC493" w:rsidR="00636D02" w:rsidRPr="00626F0B" w:rsidRDefault="005664D8" w:rsidP="005664D8">
      <w:pPr>
        <w:rPr>
          <w:rFonts w:ascii="Eurostile" w:hAnsi="Eurostile"/>
          <w:b/>
          <w:sz w:val="22"/>
          <w:szCs w:val="22"/>
        </w:rPr>
      </w:pPr>
      <w:r>
        <w:rPr>
          <w:rFonts w:ascii="Eurostile" w:hAnsi="Eurostile"/>
          <w:b/>
          <w:sz w:val="22"/>
          <w:szCs w:val="22"/>
          <w:highlight w:val="yellow"/>
        </w:rPr>
        <w:t>N</w:t>
      </w:r>
      <w:r w:rsidR="00DD6349" w:rsidRPr="00626F0B">
        <w:rPr>
          <w:rFonts w:ascii="Eurostile" w:hAnsi="Eurostile"/>
          <w:b/>
          <w:sz w:val="22"/>
          <w:szCs w:val="22"/>
          <w:highlight w:val="yellow"/>
        </w:rPr>
        <w:t>ext Planning Board Meeting</w:t>
      </w:r>
      <w:r w:rsidR="00636D02" w:rsidRPr="00626F0B">
        <w:rPr>
          <w:rFonts w:ascii="Eurostile" w:hAnsi="Eurostile"/>
          <w:b/>
          <w:sz w:val="22"/>
          <w:szCs w:val="22"/>
          <w:highlight w:val="yellow"/>
        </w:rPr>
        <w:t xml:space="preserve"> </w:t>
      </w:r>
      <w:r w:rsidR="0025179A" w:rsidRPr="00626F0B">
        <w:rPr>
          <w:rFonts w:ascii="Eurostile" w:hAnsi="Eurostile"/>
          <w:b/>
          <w:sz w:val="22"/>
          <w:szCs w:val="22"/>
          <w:highlight w:val="yellow"/>
        </w:rPr>
        <w:t>is</w:t>
      </w:r>
      <w:r w:rsidR="008916CA" w:rsidRPr="00626F0B">
        <w:rPr>
          <w:rFonts w:ascii="Eurostile" w:hAnsi="Eurostile"/>
          <w:b/>
          <w:sz w:val="22"/>
          <w:szCs w:val="22"/>
          <w:highlight w:val="yellow"/>
        </w:rPr>
        <w:t xml:space="preserve"> </w:t>
      </w:r>
      <w:r w:rsidR="00487DC7" w:rsidRPr="00626F0B">
        <w:rPr>
          <w:rFonts w:ascii="Eurostile" w:hAnsi="Eurostile"/>
          <w:b/>
          <w:sz w:val="22"/>
          <w:szCs w:val="22"/>
          <w:highlight w:val="yellow"/>
        </w:rPr>
        <w:t>s</w:t>
      </w:r>
      <w:r w:rsidR="00A16F27" w:rsidRPr="00626F0B">
        <w:rPr>
          <w:rFonts w:ascii="Eurostile" w:hAnsi="Eurostile"/>
          <w:b/>
          <w:sz w:val="22"/>
          <w:szCs w:val="22"/>
          <w:highlight w:val="yellow"/>
        </w:rPr>
        <w:t>ch</w:t>
      </w:r>
      <w:r w:rsidR="00A07009" w:rsidRPr="00626F0B">
        <w:rPr>
          <w:rFonts w:ascii="Eurostile" w:hAnsi="Eurostile"/>
          <w:b/>
          <w:sz w:val="22"/>
          <w:szCs w:val="22"/>
          <w:highlight w:val="yellow"/>
        </w:rPr>
        <w:t xml:space="preserve">eduled for Monday, </w:t>
      </w:r>
      <w:r w:rsidR="003E32A6">
        <w:rPr>
          <w:rFonts w:ascii="Eurostile" w:hAnsi="Eurostile"/>
          <w:b/>
          <w:sz w:val="22"/>
          <w:szCs w:val="22"/>
          <w:highlight w:val="yellow"/>
        </w:rPr>
        <w:t>January 19</w:t>
      </w:r>
      <w:r w:rsidR="00FA7237" w:rsidRPr="00626F0B">
        <w:rPr>
          <w:rFonts w:ascii="Eurostile" w:hAnsi="Eurostile"/>
          <w:b/>
          <w:sz w:val="22"/>
          <w:szCs w:val="22"/>
          <w:highlight w:val="yellow"/>
        </w:rPr>
        <w:t>, 202</w:t>
      </w:r>
      <w:r w:rsidR="003E32A6">
        <w:rPr>
          <w:rFonts w:ascii="Eurostile" w:hAnsi="Eurostile"/>
          <w:b/>
          <w:sz w:val="22"/>
          <w:szCs w:val="22"/>
          <w:highlight w:val="yellow"/>
        </w:rPr>
        <w:t>6</w:t>
      </w:r>
      <w:r w:rsidR="007D1CB4" w:rsidRPr="00626F0B">
        <w:rPr>
          <w:rFonts w:ascii="Eurostile" w:hAnsi="Eurostile"/>
          <w:b/>
          <w:sz w:val="22"/>
          <w:szCs w:val="22"/>
          <w:highlight w:val="yellow"/>
        </w:rPr>
        <w:t xml:space="preserve"> at</w:t>
      </w:r>
      <w:r w:rsidR="00A16F27" w:rsidRPr="00626F0B">
        <w:rPr>
          <w:rFonts w:ascii="Eurostile" w:hAnsi="Eurostile"/>
          <w:b/>
          <w:sz w:val="22"/>
          <w:szCs w:val="22"/>
          <w:highlight w:val="yellow"/>
        </w:rPr>
        <w:t xml:space="preserve"> 7</w:t>
      </w:r>
      <w:r w:rsidR="00CA4FD5" w:rsidRPr="00626F0B">
        <w:rPr>
          <w:rFonts w:ascii="Eurostile" w:hAnsi="Eurostile"/>
          <w:b/>
          <w:sz w:val="22"/>
          <w:szCs w:val="22"/>
          <w:highlight w:val="yellow"/>
        </w:rPr>
        <w:t>:00</w:t>
      </w:r>
      <w:r w:rsidR="003960A4" w:rsidRPr="00626F0B">
        <w:rPr>
          <w:rFonts w:ascii="Eurostile" w:hAnsi="Eurostile"/>
          <w:b/>
          <w:sz w:val="22"/>
          <w:szCs w:val="22"/>
          <w:highlight w:val="yellow"/>
        </w:rPr>
        <w:t xml:space="preserve"> PM.</w:t>
      </w:r>
    </w:p>
    <w:p w14:paraId="52FB0227" w14:textId="77777777" w:rsidR="005664D8" w:rsidRDefault="005664D8" w:rsidP="00590095">
      <w:pPr>
        <w:rPr>
          <w:rFonts w:ascii="Eurostile" w:hAnsi="Eurostile"/>
          <w:b/>
        </w:rPr>
      </w:pPr>
    </w:p>
    <w:p w14:paraId="2EB1AFEA" w14:textId="3FBA6F22" w:rsidR="00A24924" w:rsidRPr="00473DD4" w:rsidRDefault="00350BA1" w:rsidP="00590095">
      <w:pPr>
        <w:rPr>
          <w:rFonts w:ascii="Eurostile" w:hAnsi="Eurostile"/>
        </w:rPr>
      </w:pPr>
      <w:r>
        <w:rPr>
          <w:rFonts w:ascii="Eurostile" w:hAnsi="Eurostile"/>
        </w:rPr>
        <w:t xml:space="preserve"> </w:t>
      </w:r>
      <w:r w:rsidR="00590095" w:rsidRPr="00473DD4">
        <w:rPr>
          <w:rFonts w:ascii="Eurostile" w:hAnsi="Eurostile"/>
        </w:rPr>
        <w:t>Respectfully Submitted</w:t>
      </w:r>
      <w:r w:rsidR="00455110" w:rsidRPr="00473DD4">
        <w:rPr>
          <w:rFonts w:ascii="Eurostile" w:hAnsi="Eurostile"/>
        </w:rPr>
        <w:t xml:space="preserve">, </w:t>
      </w:r>
    </w:p>
    <w:p w14:paraId="3912027D" w14:textId="3072D0A1" w:rsidR="001403CC" w:rsidRPr="00473DD4" w:rsidRDefault="00350BA1" w:rsidP="001403CC">
      <w:pPr>
        <w:spacing w:after="200" w:line="276" w:lineRule="auto"/>
        <w:rPr>
          <w:rFonts w:ascii="Eurostile" w:hAnsi="Eurostile"/>
        </w:rPr>
      </w:pPr>
      <w:r>
        <w:rPr>
          <w:rFonts w:ascii="Eurostile" w:hAnsi="Eurostile"/>
        </w:rPr>
        <w:t xml:space="preserve"> </w:t>
      </w:r>
      <w:r w:rsidR="00894B5D" w:rsidRPr="00473DD4">
        <w:rPr>
          <w:rFonts w:ascii="Eurostile" w:hAnsi="Eurostile"/>
        </w:rPr>
        <w:t>Mary Plonsk</w:t>
      </w:r>
      <w:r w:rsidR="001403CC" w:rsidRPr="00473DD4">
        <w:rPr>
          <w:rFonts w:ascii="Eurostile" w:hAnsi="Eurostile"/>
        </w:rPr>
        <w:t>i</w:t>
      </w:r>
    </w:p>
    <w:p w14:paraId="3D4E274E" w14:textId="77777777" w:rsidR="001403CC" w:rsidRPr="00473DD4" w:rsidRDefault="001403CC" w:rsidP="001403CC">
      <w:pPr>
        <w:spacing w:after="200" w:line="276" w:lineRule="auto"/>
        <w:rPr>
          <w:rFonts w:ascii="Eurostile" w:hAnsi="Eurostile"/>
        </w:rPr>
      </w:pPr>
    </w:p>
    <w:p w14:paraId="7A340789" w14:textId="27FDDAC4" w:rsidR="001403CC" w:rsidRPr="00473DD4" w:rsidRDefault="001403CC" w:rsidP="001403CC">
      <w:pPr>
        <w:rPr>
          <w:rFonts w:ascii="Eurostile" w:hAnsi="Eurostile"/>
        </w:rPr>
      </w:pPr>
    </w:p>
    <w:p w14:paraId="48EC872A" w14:textId="1627AC51" w:rsidR="00590095" w:rsidRPr="00C6153E" w:rsidRDefault="00590095" w:rsidP="00590095">
      <w:pPr>
        <w:rPr>
          <w:rFonts w:ascii="Eurostile" w:hAnsi="Eurostile"/>
          <w:sz w:val="22"/>
          <w:szCs w:val="22"/>
        </w:rPr>
      </w:pPr>
    </w:p>
    <w:sectPr w:rsidR="00590095" w:rsidRPr="00C6153E" w:rsidSect="008C76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49CA5" w14:textId="77777777" w:rsidR="00B6089D" w:rsidRDefault="00B6089D">
      <w:r>
        <w:separator/>
      </w:r>
    </w:p>
  </w:endnote>
  <w:endnote w:type="continuationSeparator" w:id="0">
    <w:p w14:paraId="06DE80BB" w14:textId="77777777" w:rsidR="00B6089D" w:rsidRDefault="00B6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E1B9" w14:textId="77777777" w:rsidR="00B6089D" w:rsidRDefault="00B6089D" w:rsidP="00AD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C73EAB" w14:textId="77777777" w:rsidR="00B6089D" w:rsidRDefault="00B60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BA9" w14:textId="77777777" w:rsidR="00B6089D" w:rsidRDefault="00B6089D" w:rsidP="00AD5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567CCB" w14:textId="77777777" w:rsidR="00B6089D" w:rsidRDefault="00B60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0375F" w14:textId="77777777" w:rsidR="00B6089D" w:rsidRDefault="00B6089D">
      <w:r>
        <w:separator/>
      </w:r>
    </w:p>
  </w:footnote>
  <w:footnote w:type="continuationSeparator" w:id="0">
    <w:p w14:paraId="6A54D36B" w14:textId="77777777" w:rsidR="00B6089D" w:rsidRDefault="00B60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611" w:hanging="360"/>
      </w:pPr>
      <w:rPr>
        <w:rFonts w:ascii="Arial" w:hAnsi="Arial" w:cs="Arial"/>
        <w:b w:val="0"/>
        <w:bCs w:val="0"/>
        <w:i w:val="0"/>
        <w:iCs w:val="0"/>
        <w:color w:val="111113"/>
        <w:spacing w:val="0"/>
        <w:w w:val="98"/>
        <w:sz w:val="20"/>
        <w:szCs w:val="20"/>
      </w:rPr>
    </w:lvl>
    <w:lvl w:ilvl="1">
      <w:numFmt w:val="bullet"/>
      <w:lvlText w:val="o"/>
      <w:lvlJc w:val="left"/>
      <w:pPr>
        <w:ind w:left="958" w:hanging="351"/>
      </w:pPr>
      <w:rPr>
        <w:rFonts w:ascii="Arial" w:hAnsi="Arial" w:cs="Arial"/>
        <w:spacing w:val="0"/>
        <w:w w:val="109"/>
      </w:rPr>
    </w:lvl>
    <w:lvl w:ilvl="2">
      <w:numFmt w:val="bullet"/>
      <w:lvlText w:val="•"/>
      <w:lvlJc w:val="left"/>
      <w:pPr>
        <w:ind w:left="1933" w:hanging="351"/>
      </w:pPr>
    </w:lvl>
    <w:lvl w:ilvl="3">
      <w:numFmt w:val="bullet"/>
      <w:lvlText w:val="•"/>
      <w:lvlJc w:val="left"/>
      <w:pPr>
        <w:ind w:left="2906" w:hanging="351"/>
      </w:pPr>
    </w:lvl>
    <w:lvl w:ilvl="4">
      <w:numFmt w:val="bullet"/>
      <w:lvlText w:val="•"/>
      <w:lvlJc w:val="left"/>
      <w:pPr>
        <w:ind w:left="3880" w:hanging="351"/>
      </w:pPr>
    </w:lvl>
    <w:lvl w:ilvl="5">
      <w:numFmt w:val="bullet"/>
      <w:lvlText w:val="•"/>
      <w:lvlJc w:val="left"/>
      <w:pPr>
        <w:ind w:left="4853" w:hanging="351"/>
      </w:pPr>
    </w:lvl>
    <w:lvl w:ilvl="6">
      <w:numFmt w:val="bullet"/>
      <w:lvlText w:val="•"/>
      <w:lvlJc w:val="left"/>
      <w:pPr>
        <w:ind w:left="5826" w:hanging="351"/>
      </w:pPr>
    </w:lvl>
    <w:lvl w:ilvl="7">
      <w:numFmt w:val="bullet"/>
      <w:lvlText w:val="•"/>
      <w:lvlJc w:val="left"/>
      <w:pPr>
        <w:ind w:left="6800" w:hanging="351"/>
      </w:pPr>
    </w:lvl>
    <w:lvl w:ilvl="8">
      <w:numFmt w:val="bullet"/>
      <w:lvlText w:val="•"/>
      <w:lvlJc w:val="left"/>
      <w:pPr>
        <w:ind w:left="7773" w:hanging="351"/>
      </w:pPr>
    </w:lvl>
  </w:abstractNum>
  <w:abstractNum w:abstractNumId="1" w15:restartNumberingAfterBreak="0">
    <w:nsid w:val="00000403"/>
    <w:multiLevelType w:val="multilevel"/>
    <w:tmpl w:val="00000886"/>
    <w:lvl w:ilvl="0">
      <w:numFmt w:val="bullet"/>
      <w:lvlText w:val="•"/>
      <w:lvlJc w:val="left"/>
      <w:pPr>
        <w:ind w:left="2066" w:hanging="353"/>
      </w:pPr>
      <w:rPr>
        <w:rFonts w:ascii="Arial" w:hAnsi="Arial" w:cs="Arial"/>
        <w:b w:val="0"/>
        <w:bCs w:val="0"/>
        <w:i w:val="0"/>
        <w:iCs w:val="0"/>
        <w:color w:val="111113"/>
        <w:spacing w:val="0"/>
        <w:w w:val="98"/>
        <w:sz w:val="20"/>
        <w:szCs w:val="20"/>
      </w:rPr>
    </w:lvl>
    <w:lvl w:ilvl="1">
      <w:numFmt w:val="bullet"/>
      <w:lvlText w:val="•"/>
      <w:lvlJc w:val="left"/>
      <w:pPr>
        <w:ind w:left="2826" w:hanging="353"/>
      </w:pPr>
    </w:lvl>
    <w:lvl w:ilvl="2">
      <w:numFmt w:val="bullet"/>
      <w:lvlText w:val="•"/>
      <w:lvlJc w:val="left"/>
      <w:pPr>
        <w:ind w:left="3592" w:hanging="353"/>
      </w:pPr>
    </w:lvl>
    <w:lvl w:ilvl="3">
      <w:numFmt w:val="bullet"/>
      <w:lvlText w:val="•"/>
      <w:lvlJc w:val="left"/>
      <w:pPr>
        <w:ind w:left="4358" w:hanging="353"/>
      </w:pPr>
    </w:lvl>
    <w:lvl w:ilvl="4">
      <w:numFmt w:val="bullet"/>
      <w:lvlText w:val="•"/>
      <w:lvlJc w:val="left"/>
      <w:pPr>
        <w:ind w:left="5124" w:hanging="353"/>
      </w:pPr>
    </w:lvl>
    <w:lvl w:ilvl="5">
      <w:numFmt w:val="bullet"/>
      <w:lvlText w:val="•"/>
      <w:lvlJc w:val="left"/>
      <w:pPr>
        <w:ind w:left="5890" w:hanging="353"/>
      </w:pPr>
    </w:lvl>
    <w:lvl w:ilvl="6">
      <w:numFmt w:val="bullet"/>
      <w:lvlText w:val="•"/>
      <w:lvlJc w:val="left"/>
      <w:pPr>
        <w:ind w:left="6656" w:hanging="353"/>
      </w:pPr>
    </w:lvl>
    <w:lvl w:ilvl="7">
      <w:numFmt w:val="bullet"/>
      <w:lvlText w:val="•"/>
      <w:lvlJc w:val="left"/>
      <w:pPr>
        <w:ind w:left="7422" w:hanging="353"/>
      </w:pPr>
    </w:lvl>
    <w:lvl w:ilvl="8">
      <w:numFmt w:val="bullet"/>
      <w:lvlText w:val="•"/>
      <w:lvlJc w:val="left"/>
      <w:pPr>
        <w:ind w:left="8188" w:hanging="353"/>
      </w:pPr>
    </w:lvl>
  </w:abstractNum>
  <w:abstractNum w:abstractNumId="2" w15:restartNumberingAfterBreak="0">
    <w:nsid w:val="002822BA"/>
    <w:multiLevelType w:val="hybridMultilevel"/>
    <w:tmpl w:val="F730736C"/>
    <w:lvl w:ilvl="0" w:tplc="04090001">
      <w:start w:val="1"/>
      <w:numFmt w:val="bullet"/>
      <w:lvlText w:val=""/>
      <w:lvlJc w:val="left"/>
      <w:pPr>
        <w:ind w:left="2670" w:hanging="360"/>
      </w:pPr>
      <w:rPr>
        <w:rFonts w:ascii="Symbol" w:hAnsi="Symbol"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3" w15:restartNumberingAfterBreak="0">
    <w:nsid w:val="034B0984"/>
    <w:multiLevelType w:val="hybridMultilevel"/>
    <w:tmpl w:val="582869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36B3D93"/>
    <w:multiLevelType w:val="hybridMultilevel"/>
    <w:tmpl w:val="E18076AC"/>
    <w:lvl w:ilvl="0" w:tplc="04090001">
      <w:start w:val="1"/>
      <w:numFmt w:val="bullet"/>
      <w:lvlText w:val=""/>
      <w:lvlJc w:val="left"/>
      <w:pPr>
        <w:ind w:left="2475" w:hanging="360"/>
      </w:pPr>
      <w:rPr>
        <w:rFonts w:ascii="Symbol" w:hAnsi="Symbol" w:hint="default"/>
      </w:rPr>
    </w:lvl>
    <w:lvl w:ilvl="1" w:tplc="04090003" w:tentative="1">
      <w:start w:val="1"/>
      <w:numFmt w:val="bullet"/>
      <w:lvlText w:val="o"/>
      <w:lvlJc w:val="left"/>
      <w:pPr>
        <w:ind w:left="3195" w:hanging="360"/>
      </w:pPr>
      <w:rPr>
        <w:rFonts w:ascii="Courier New" w:hAnsi="Courier New" w:cs="Courier New" w:hint="default"/>
      </w:rPr>
    </w:lvl>
    <w:lvl w:ilvl="2" w:tplc="04090005" w:tentative="1">
      <w:start w:val="1"/>
      <w:numFmt w:val="bullet"/>
      <w:lvlText w:val=""/>
      <w:lvlJc w:val="left"/>
      <w:pPr>
        <w:ind w:left="3915" w:hanging="360"/>
      </w:pPr>
      <w:rPr>
        <w:rFonts w:ascii="Wingdings" w:hAnsi="Wingdings" w:hint="default"/>
      </w:rPr>
    </w:lvl>
    <w:lvl w:ilvl="3" w:tplc="04090001" w:tentative="1">
      <w:start w:val="1"/>
      <w:numFmt w:val="bullet"/>
      <w:lvlText w:val=""/>
      <w:lvlJc w:val="left"/>
      <w:pPr>
        <w:ind w:left="4635" w:hanging="360"/>
      </w:pPr>
      <w:rPr>
        <w:rFonts w:ascii="Symbol" w:hAnsi="Symbol" w:hint="default"/>
      </w:rPr>
    </w:lvl>
    <w:lvl w:ilvl="4" w:tplc="04090003" w:tentative="1">
      <w:start w:val="1"/>
      <w:numFmt w:val="bullet"/>
      <w:lvlText w:val="o"/>
      <w:lvlJc w:val="left"/>
      <w:pPr>
        <w:ind w:left="5355" w:hanging="360"/>
      </w:pPr>
      <w:rPr>
        <w:rFonts w:ascii="Courier New" w:hAnsi="Courier New" w:cs="Courier New" w:hint="default"/>
      </w:rPr>
    </w:lvl>
    <w:lvl w:ilvl="5" w:tplc="04090005" w:tentative="1">
      <w:start w:val="1"/>
      <w:numFmt w:val="bullet"/>
      <w:lvlText w:val=""/>
      <w:lvlJc w:val="left"/>
      <w:pPr>
        <w:ind w:left="6075" w:hanging="360"/>
      </w:pPr>
      <w:rPr>
        <w:rFonts w:ascii="Wingdings" w:hAnsi="Wingdings" w:hint="default"/>
      </w:rPr>
    </w:lvl>
    <w:lvl w:ilvl="6" w:tplc="04090001" w:tentative="1">
      <w:start w:val="1"/>
      <w:numFmt w:val="bullet"/>
      <w:lvlText w:val=""/>
      <w:lvlJc w:val="left"/>
      <w:pPr>
        <w:ind w:left="6795" w:hanging="360"/>
      </w:pPr>
      <w:rPr>
        <w:rFonts w:ascii="Symbol" w:hAnsi="Symbol" w:hint="default"/>
      </w:rPr>
    </w:lvl>
    <w:lvl w:ilvl="7" w:tplc="04090003" w:tentative="1">
      <w:start w:val="1"/>
      <w:numFmt w:val="bullet"/>
      <w:lvlText w:val="o"/>
      <w:lvlJc w:val="left"/>
      <w:pPr>
        <w:ind w:left="7515" w:hanging="360"/>
      </w:pPr>
      <w:rPr>
        <w:rFonts w:ascii="Courier New" w:hAnsi="Courier New" w:cs="Courier New" w:hint="default"/>
      </w:rPr>
    </w:lvl>
    <w:lvl w:ilvl="8" w:tplc="04090005" w:tentative="1">
      <w:start w:val="1"/>
      <w:numFmt w:val="bullet"/>
      <w:lvlText w:val=""/>
      <w:lvlJc w:val="left"/>
      <w:pPr>
        <w:ind w:left="8235" w:hanging="360"/>
      </w:pPr>
      <w:rPr>
        <w:rFonts w:ascii="Wingdings" w:hAnsi="Wingdings" w:hint="default"/>
      </w:rPr>
    </w:lvl>
  </w:abstractNum>
  <w:abstractNum w:abstractNumId="5" w15:restartNumberingAfterBreak="0">
    <w:nsid w:val="042C3BA5"/>
    <w:multiLevelType w:val="hybridMultilevel"/>
    <w:tmpl w:val="B11AA8B8"/>
    <w:lvl w:ilvl="0" w:tplc="3AE03208">
      <w:numFmt w:val="bullet"/>
      <w:lvlText w:val="•"/>
      <w:lvlJc w:val="left"/>
      <w:pPr>
        <w:ind w:left="1349" w:hanging="367"/>
      </w:pPr>
      <w:rPr>
        <w:rFonts w:ascii="Arial" w:eastAsia="Arial" w:hAnsi="Arial" w:cs="Arial" w:hint="default"/>
        <w:spacing w:val="0"/>
        <w:w w:val="105"/>
        <w:lang w:val="en-US" w:eastAsia="en-US" w:bidi="ar-SA"/>
      </w:rPr>
    </w:lvl>
    <w:lvl w:ilvl="1" w:tplc="CAA48812">
      <w:numFmt w:val="bullet"/>
      <w:lvlText w:val="o"/>
      <w:lvlJc w:val="left"/>
      <w:pPr>
        <w:ind w:left="1759" w:hanging="351"/>
      </w:pPr>
      <w:rPr>
        <w:rFonts w:ascii="Arial" w:eastAsia="Arial" w:hAnsi="Arial" w:cs="Arial" w:hint="default"/>
        <w:spacing w:val="0"/>
        <w:w w:val="110"/>
        <w:lang w:val="en-US" w:eastAsia="en-US" w:bidi="ar-SA"/>
      </w:rPr>
    </w:lvl>
    <w:lvl w:ilvl="2" w:tplc="B7F4AE88">
      <w:numFmt w:val="bullet"/>
      <w:lvlText w:val="•"/>
      <w:lvlJc w:val="left"/>
      <w:pPr>
        <w:ind w:left="2795" w:hanging="351"/>
      </w:pPr>
      <w:rPr>
        <w:lang w:val="en-US" w:eastAsia="en-US" w:bidi="ar-SA"/>
      </w:rPr>
    </w:lvl>
    <w:lvl w:ilvl="3" w:tplc="18921736">
      <w:numFmt w:val="bullet"/>
      <w:lvlText w:val="•"/>
      <w:lvlJc w:val="left"/>
      <w:pPr>
        <w:ind w:left="3831" w:hanging="351"/>
      </w:pPr>
      <w:rPr>
        <w:lang w:val="en-US" w:eastAsia="en-US" w:bidi="ar-SA"/>
      </w:rPr>
    </w:lvl>
    <w:lvl w:ilvl="4" w:tplc="E286C51A">
      <w:numFmt w:val="bullet"/>
      <w:lvlText w:val="•"/>
      <w:lvlJc w:val="left"/>
      <w:pPr>
        <w:ind w:left="4866" w:hanging="351"/>
      </w:pPr>
      <w:rPr>
        <w:lang w:val="en-US" w:eastAsia="en-US" w:bidi="ar-SA"/>
      </w:rPr>
    </w:lvl>
    <w:lvl w:ilvl="5" w:tplc="2D8E1CDE">
      <w:numFmt w:val="bullet"/>
      <w:lvlText w:val="•"/>
      <w:lvlJc w:val="left"/>
      <w:pPr>
        <w:ind w:left="5902" w:hanging="351"/>
      </w:pPr>
      <w:rPr>
        <w:lang w:val="en-US" w:eastAsia="en-US" w:bidi="ar-SA"/>
      </w:rPr>
    </w:lvl>
    <w:lvl w:ilvl="6" w:tplc="B40EF24A">
      <w:numFmt w:val="bullet"/>
      <w:lvlText w:val="•"/>
      <w:lvlJc w:val="left"/>
      <w:pPr>
        <w:ind w:left="6937" w:hanging="351"/>
      </w:pPr>
      <w:rPr>
        <w:lang w:val="en-US" w:eastAsia="en-US" w:bidi="ar-SA"/>
      </w:rPr>
    </w:lvl>
    <w:lvl w:ilvl="7" w:tplc="89528012">
      <w:numFmt w:val="bullet"/>
      <w:lvlText w:val="•"/>
      <w:lvlJc w:val="left"/>
      <w:pPr>
        <w:ind w:left="7973" w:hanging="351"/>
      </w:pPr>
      <w:rPr>
        <w:lang w:val="en-US" w:eastAsia="en-US" w:bidi="ar-SA"/>
      </w:rPr>
    </w:lvl>
    <w:lvl w:ilvl="8" w:tplc="B6AC62EC">
      <w:numFmt w:val="bullet"/>
      <w:lvlText w:val="•"/>
      <w:lvlJc w:val="left"/>
      <w:pPr>
        <w:ind w:left="9008" w:hanging="351"/>
      </w:pPr>
      <w:rPr>
        <w:lang w:val="en-US" w:eastAsia="en-US" w:bidi="ar-SA"/>
      </w:rPr>
    </w:lvl>
  </w:abstractNum>
  <w:abstractNum w:abstractNumId="6" w15:restartNumberingAfterBreak="0">
    <w:nsid w:val="05A81F2E"/>
    <w:multiLevelType w:val="hybridMultilevel"/>
    <w:tmpl w:val="C958D908"/>
    <w:lvl w:ilvl="0" w:tplc="B2E8EF1A">
      <w:numFmt w:val="bullet"/>
      <w:lvlText w:val="•"/>
      <w:lvlJc w:val="left"/>
      <w:pPr>
        <w:ind w:left="1349" w:hanging="367"/>
      </w:pPr>
      <w:rPr>
        <w:rFonts w:ascii="Arial" w:eastAsia="Arial" w:hAnsi="Arial" w:cs="Arial" w:hint="default"/>
        <w:spacing w:val="0"/>
        <w:w w:val="105"/>
        <w:lang w:val="en-US" w:eastAsia="en-US" w:bidi="ar-SA"/>
      </w:rPr>
    </w:lvl>
    <w:lvl w:ilvl="1" w:tplc="57362918">
      <w:numFmt w:val="bullet"/>
      <w:lvlText w:val="o"/>
      <w:lvlJc w:val="left"/>
      <w:pPr>
        <w:ind w:left="1759" w:hanging="351"/>
      </w:pPr>
      <w:rPr>
        <w:rFonts w:ascii="Arial" w:eastAsia="Arial" w:hAnsi="Arial" w:cs="Arial" w:hint="default"/>
        <w:spacing w:val="0"/>
        <w:w w:val="110"/>
        <w:lang w:val="en-US" w:eastAsia="en-US" w:bidi="ar-SA"/>
      </w:rPr>
    </w:lvl>
    <w:lvl w:ilvl="2" w:tplc="E438FA44">
      <w:numFmt w:val="bullet"/>
      <w:lvlText w:val="•"/>
      <w:lvlJc w:val="left"/>
      <w:pPr>
        <w:ind w:left="2795" w:hanging="351"/>
      </w:pPr>
      <w:rPr>
        <w:lang w:val="en-US" w:eastAsia="en-US" w:bidi="ar-SA"/>
      </w:rPr>
    </w:lvl>
    <w:lvl w:ilvl="3" w:tplc="89783C88">
      <w:numFmt w:val="bullet"/>
      <w:lvlText w:val="•"/>
      <w:lvlJc w:val="left"/>
      <w:pPr>
        <w:ind w:left="3831" w:hanging="351"/>
      </w:pPr>
      <w:rPr>
        <w:lang w:val="en-US" w:eastAsia="en-US" w:bidi="ar-SA"/>
      </w:rPr>
    </w:lvl>
    <w:lvl w:ilvl="4" w:tplc="A7D08B8E">
      <w:numFmt w:val="bullet"/>
      <w:lvlText w:val="•"/>
      <w:lvlJc w:val="left"/>
      <w:pPr>
        <w:ind w:left="4866" w:hanging="351"/>
      </w:pPr>
      <w:rPr>
        <w:lang w:val="en-US" w:eastAsia="en-US" w:bidi="ar-SA"/>
      </w:rPr>
    </w:lvl>
    <w:lvl w:ilvl="5" w:tplc="5D10A480">
      <w:numFmt w:val="bullet"/>
      <w:lvlText w:val="•"/>
      <w:lvlJc w:val="left"/>
      <w:pPr>
        <w:ind w:left="5902" w:hanging="351"/>
      </w:pPr>
      <w:rPr>
        <w:lang w:val="en-US" w:eastAsia="en-US" w:bidi="ar-SA"/>
      </w:rPr>
    </w:lvl>
    <w:lvl w:ilvl="6" w:tplc="3FE23AFA">
      <w:numFmt w:val="bullet"/>
      <w:lvlText w:val="•"/>
      <w:lvlJc w:val="left"/>
      <w:pPr>
        <w:ind w:left="6937" w:hanging="351"/>
      </w:pPr>
      <w:rPr>
        <w:lang w:val="en-US" w:eastAsia="en-US" w:bidi="ar-SA"/>
      </w:rPr>
    </w:lvl>
    <w:lvl w:ilvl="7" w:tplc="E3E4397E">
      <w:numFmt w:val="bullet"/>
      <w:lvlText w:val="•"/>
      <w:lvlJc w:val="left"/>
      <w:pPr>
        <w:ind w:left="7973" w:hanging="351"/>
      </w:pPr>
      <w:rPr>
        <w:lang w:val="en-US" w:eastAsia="en-US" w:bidi="ar-SA"/>
      </w:rPr>
    </w:lvl>
    <w:lvl w:ilvl="8" w:tplc="23D04CAC">
      <w:numFmt w:val="bullet"/>
      <w:lvlText w:val="•"/>
      <w:lvlJc w:val="left"/>
      <w:pPr>
        <w:ind w:left="9008" w:hanging="351"/>
      </w:pPr>
      <w:rPr>
        <w:lang w:val="en-US" w:eastAsia="en-US" w:bidi="ar-SA"/>
      </w:rPr>
    </w:lvl>
  </w:abstractNum>
  <w:abstractNum w:abstractNumId="7" w15:restartNumberingAfterBreak="0">
    <w:nsid w:val="09BF098F"/>
    <w:multiLevelType w:val="hybridMultilevel"/>
    <w:tmpl w:val="5D90F64A"/>
    <w:lvl w:ilvl="0" w:tplc="165E8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C33DE8"/>
    <w:multiLevelType w:val="hybridMultilevel"/>
    <w:tmpl w:val="EA929BCA"/>
    <w:lvl w:ilvl="0" w:tplc="D0A0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9428A"/>
    <w:multiLevelType w:val="hybridMultilevel"/>
    <w:tmpl w:val="7E30947C"/>
    <w:lvl w:ilvl="0" w:tplc="6BB8D79E">
      <w:start w:val="1"/>
      <w:numFmt w:val="decimal"/>
      <w:lvlText w:val="%1)"/>
      <w:lvlJc w:val="left"/>
      <w:pPr>
        <w:ind w:left="69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07E8F"/>
    <w:multiLevelType w:val="hybridMultilevel"/>
    <w:tmpl w:val="292E39FC"/>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1" w15:restartNumberingAfterBreak="0">
    <w:nsid w:val="17636EB0"/>
    <w:multiLevelType w:val="hybridMultilevel"/>
    <w:tmpl w:val="F8020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176D7"/>
    <w:multiLevelType w:val="hybridMultilevel"/>
    <w:tmpl w:val="FA620A14"/>
    <w:lvl w:ilvl="0" w:tplc="DD303C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0A393C"/>
    <w:multiLevelType w:val="hybridMultilevel"/>
    <w:tmpl w:val="2056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ED704E"/>
    <w:multiLevelType w:val="hybridMultilevel"/>
    <w:tmpl w:val="79484FFA"/>
    <w:lvl w:ilvl="0" w:tplc="65D4D1F0">
      <w:start w:val="1"/>
      <w:numFmt w:val="decimal"/>
      <w:lvlText w:val="%1"/>
      <w:lvlJc w:val="left"/>
      <w:pPr>
        <w:ind w:left="675" w:hanging="40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8340EE5"/>
    <w:multiLevelType w:val="hybridMultilevel"/>
    <w:tmpl w:val="54D4E386"/>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6" w15:restartNumberingAfterBreak="0">
    <w:nsid w:val="29F71781"/>
    <w:multiLevelType w:val="hybridMultilevel"/>
    <w:tmpl w:val="1EC6F2EA"/>
    <w:lvl w:ilvl="0" w:tplc="A1606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581535"/>
    <w:multiLevelType w:val="hybridMultilevel"/>
    <w:tmpl w:val="69AE8E80"/>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8" w15:restartNumberingAfterBreak="0">
    <w:nsid w:val="42A6252C"/>
    <w:multiLevelType w:val="hybridMultilevel"/>
    <w:tmpl w:val="9BA47E42"/>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46881A0A"/>
    <w:multiLevelType w:val="hybridMultilevel"/>
    <w:tmpl w:val="134820A2"/>
    <w:lvl w:ilvl="0" w:tplc="3C526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7682CFE"/>
    <w:multiLevelType w:val="hybridMultilevel"/>
    <w:tmpl w:val="7AE8BCD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1" w15:restartNumberingAfterBreak="0">
    <w:nsid w:val="4AE91114"/>
    <w:multiLevelType w:val="hybridMultilevel"/>
    <w:tmpl w:val="B13275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D805FEA"/>
    <w:multiLevelType w:val="hybridMultilevel"/>
    <w:tmpl w:val="9C7E0924"/>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3" w15:restartNumberingAfterBreak="0">
    <w:nsid w:val="53552EE6"/>
    <w:multiLevelType w:val="hybridMultilevel"/>
    <w:tmpl w:val="CA06F9F6"/>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4" w15:restartNumberingAfterBreak="0">
    <w:nsid w:val="54E04C24"/>
    <w:multiLevelType w:val="hybridMultilevel"/>
    <w:tmpl w:val="3BBAAB28"/>
    <w:lvl w:ilvl="0" w:tplc="8A5C781E">
      <w:start w:val="1"/>
      <w:numFmt w:val="decimal"/>
      <w:lvlText w:val="%1."/>
      <w:lvlJc w:val="left"/>
      <w:pPr>
        <w:ind w:left="720" w:hanging="360"/>
      </w:pPr>
      <w:rPr>
        <w:rFonts w:ascii="Eurostile" w:eastAsia="Times New Roman" w:hAnsi="Eurostile"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32B0F"/>
    <w:multiLevelType w:val="hybridMultilevel"/>
    <w:tmpl w:val="3E3E3AB0"/>
    <w:lvl w:ilvl="0" w:tplc="FEC8C1C0">
      <w:start w:val="1"/>
      <w:numFmt w:val="bullet"/>
      <w:lvlText w:val="•"/>
      <w:lvlJc w:val="left"/>
      <w:pPr>
        <w:ind w:left="12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CCFF2C">
      <w:start w:val="1"/>
      <w:numFmt w:val="bullet"/>
      <w:lvlText w:val="o"/>
      <w:lvlJc w:val="left"/>
      <w:pPr>
        <w:ind w:left="14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EB62AA2">
      <w:start w:val="1"/>
      <w:numFmt w:val="bullet"/>
      <w:lvlText w:val="▪"/>
      <w:lvlJc w:val="left"/>
      <w:pPr>
        <w:ind w:left="21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C14CF36">
      <w:start w:val="1"/>
      <w:numFmt w:val="bullet"/>
      <w:lvlText w:val="•"/>
      <w:lvlJc w:val="left"/>
      <w:pPr>
        <w:ind w:left="29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ACD076">
      <w:start w:val="1"/>
      <w:numFmt w:val="bullet"/>
      <w:lvlText w:val="o"/>
      <w:lvlJc w:val="left"/>
      <w:pPr>
        <w:ind w:left="36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3FADA34">
      <w:start w:val="1"/>
      <w:numFmt w:val="bullet"/>
      <w:lvlText w:val="▪"/>
      <w:lvlJc w:val="left"/>
      <w:pPr>
        <w:ind w:left="43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B415B0">
      <w:start w:val="1"/>
      <w:numFmt w:val="bullet"/>
      <w:lvlText w:val="•"/>
      <w:lvlJc w:val="left"/>
      <w:pPr>
        <w:ind w:left="50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7626754">
      <w:start w:val="1"/>
      <w:numFmt w:val="bullet"/>
      <w:lvlText w:val="o"/>
      <w:lvlJc w:val="left"/>
      <w:pPr>
        <w:ind w:left="5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8F27D12">
      <w:start w:val="1"/>
      <w:numFmt w:val="bullet"/>
      <w:lvlText w:val="▪"/>
      <w:lvlJc w:val="left"/>
      <w:pPr>
        <w:ind w:left="6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55F324F9"/>
    <w:multiLevelType w:val="hybridMultilevel"/>
    <w:tmpl w:val="3746C8B2"/>
    <w:lvl w:ilvl="0" w:tplc="3C5266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2F0A06"/>
    <w:multiLevelType w:val="hybridMultilevel"/>
    <w:tmpl w:val="6966EEB6"/>
    <w:lvl w:ilvl="0" w:tplc="01206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C2761D"/>
    <w:multiLevelType w:val="hybridMultilevel"/>
    <w:tmpl w:val="1D828086"/>
    <w:lvl w:ilvl="0" w:tplc="1BB42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952F6E"/>
    <w:multiLevelType w:val="hybridMultilevel"/>
    <w:tmpl w:val="9246F598"/>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30" w15:restartNumberingAfterBreak="0">
    <w:nsid w:val="62146426"/>
    <w:multiLevelType w:val="hybridMultilevel"/>
    <w:tmpl w:val="EBA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322A7"/>
    <w:multiLevelType w:val="hybridMultilevel"/>
    <w:tmpl w:val="0D4A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7503D"/>
    <w:multiLevelType w:val="hybridMultilevel"/>
    <w:tmpl w:val="F5320DD2"/>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3" w15:restartNumberingAfterBreak="0">
    <w:nsid w:val="729760B5"/>
    <w:multiLevelType w:val="hybridMultilevel"/>
    <w:tmpl w:val="0B761966"/>
    <w:lvl w:ilvl="0" w:tplc="66D2DF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2BA1924"/>
    <w:multiLevelType w:val="hybridMultilevel"/>
    <w:tmpl w:val="B64E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172041"/>
    <w:multiLevelType w:val="hybridMultilevel"/>
    <w:tmpl w:val="F79CA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2"/>
  </w:num>
  <w:num w:numId="3">
    <w:abstractNumId w:val="33"/>
  </w:num>
  <w:num w:numId="4">
    <w:abstractNumId w:val="26"/>
  </w:num>
  <w:num w:numId="5">
    <w:abstractNumId w:val="19"/>
  </w:num>
  <w:num w:numId="6">
    <w:abstractNumId w:val="34"/>
  </w:num>
  <w:num w:numId="7">
    <w:abstractNumId w:val="30"/>
  </w:num>
  <w:num w:numId="8">
    <w:abstractNumId w:val="24"/>
  </w:num>
  <w:num w:numId="9">
    <w:abstractNumId w:val="11"/>
  </w:num>
  <w:num w:numId="10">
    <w:abstractNumId w:val="7"/>
  </w:num>
  <w:num w:numId="11">
    <w:abstractNumId w:val="27"/>
  </w:num>
  <w:num w:numId="12">
    <w:abstractNumId w:val="21"/>
  </w:num>
  <w:num w:numId="13">
    <w:abstractNumId w:val="8"/>
  </w:num>
  <w:num w:numId="14">
    <w:abstractNumId w:val="16"/>
  </w:num>
  <w:num w:numId="15">
    <w:abstractNumId w:val="32"/>
  </w:num>
  <w:num w:numId="16">
    <w:abstractNumId w:val="15"/>
  </w:num>
  <w:num w:numId="17">
    <w:abstractNumId w:val="18"/>
  </w:num>
  <w:num w:numId="18">
    <w:abstractNumId w:val="35"/>
  </w:num>
  <w:num w:numId="19">
    <w:abstractNumId w:val="13"/>
  </w:num>
  <w:num w:numId="20">
    <w:abstractNumId w:val="20"/>
  </w:num>
  <w:num w:numId="21">
    <w:abstractNumId w:val="9"/>
  </w:num>
  <w:num w:numId="22">
    <w:abstractNumId w:val="3"/>
  </w:num>
  <w:num w:numId="23">
    <w:abstractNumId w:val="31"/>
  </w:num>
  <w:num w:numId="24">
    <w:abstractNumId w:val="17"/>
  </w:num>
  <w:num w:numId="25">
    <w:abstractNumId w:val="22"/>
  </w:num>
  <w:num w:numId="26">
    <w:abstractNumId w:val="2"/>
  </w:num>
  <w:num w:numId="27">
    <w:abstractNumId w:val="10"/>
  </w:num>
  <w:num w:numId="28">
    <w:abstractNumId w:val="4"/>
  </w:num>
  <w:num w:numId="29">
    <w:abstractNumId w:val="29"/>
  </w:num>
  <w:num w:numId="30">
    <w:abstractNumId w:val="23"/>
  </w:num>
  <w:num w:numId="31">
    <w:abstractNumId w:val="25"/>
  </w:num>
  <w:num w:numId="32">
    <w:abstractNumId w:val="5"/>
  </w:num>
  <w:num w:numId="33">
    <w:abstractNumId w:val="6"/>
  </w:num>
  <w:num w:numId="34">
    <w:abstractNumId w:val="0"/>
  </w:num>
  <w:num w:numId="35">
    <w:abstractNumId w:val="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62"/>
    <w:rsid w:val="0000116A"/>
    <w:rsid w:val="0000118D"/>
    <w:rsid w:val="00001FA8"/>
    <w:rsid w:val="00004011"/>
    <w:rsid w:val="0000708F"/>
    <w:rsid w:val="0001041F"/>
    <w:rsid w:val="00015137"/>
    <w:rsid w:val="00015A63"/>
    <w:rsid w:val="00015BBD"/>
    <w:rsid w:val="0002279C"/>
    <w:rsid w:val="00022A65"/>
    <w:rsid w:val="0002480C"/>
    <w:rsid w:val="0002496B"/>
    <w:rsid w:val="00025D63"/>
    <w:rsid w:val="00027C74"/>
    <w:rsid w:val="0003110E"/>
    <w:rsid w:val="000333C2"/>
    <w:rsid w:val="00037A0B"/>
    <w:rsid w:val="000415CF"/>
    <w:rsid w:val="0004195C"/>
    <w:rsid w:val="00044324"/>
    <w:rsid w:val="00046181"/>
    <w:rsid w:val="000463CE"/>
    <w:rsid w:val="00046928"/>
    <w:rsid w:val="00047379"/>
    <w:rsid w:val="00050B72"/>
    <w:rsid w:val="00050E8B"/>
    <w:rsid w:val="00050F16"/>
    <w:rsid w:val="00051F28"/>
    <w:rsid w:val="0005286F"/>
    <w:rsid w:val="00054261"/>
    <w:rsid w:val="000550FC"/>
    <w:rsid w:val="00056E62"/>
    <w:rsid w:val="00063516"/>
    <w:rsid w:val="00064501"/>
    <w:rsid w:val="0006685C"/>
    <w:rsid w:val="00071ABD"/>
    <w:rsid w:val="0007300D"/>
    <w:rsid w:val="0007354D"/>
    <w:rsid w:val="0007426A"/>
    <w:rsid w:val="00075220"/>
    <w:rsid w:val="00076408"/>
    <w:rsid w:val="000773D8"/>
    <w:rsid w:val="00077501"/>
    <w:rsid w:val="00077DC1"/>
    <w:rsid w:val="00083E51"/>
    <w:rsid w:val="000863AB"/>
    <w:rsid w:val="000879BA"/>
    <w:rsid w:val="000906F8"/>
    <w:rsid w:val="00091D7D"/>
    <w:rsid w:val="00092283"/>
    <w:rsid w:val="0009282D"/>
    <w:rsid w:val="00092871"/>
    <w:rsid w:val="00093431"/>
    <w:rsid w:val="00094FDE"/>
    <w:rsid w:val="00096331"/>
    <w:rsid w:val="000A00D5"/>
    <w:rsid w:val="000A370B"/>
    <w:rsid w:val="000A57CE"/>
    <w:rsid w:val="000B0ACA"/>
    <w:rsid w:val="000B1245"/>
    <w:rsid w:val="000B13EE"/>
    <w:rsid w:val="000B23CF"/>
    <w:rsid w:val="000B5042"/>
    <w:rsid w:val="000B65DF"/>
    <w:rsid w:val="000B676A"/>
    <w:rsid w:val="000B7F25"/>
    <w:rsid w:val="000C246B"/>
    <w:rsid w:val="000C34A5"/>
    <w:rsid w:val="000C73AA"/>
    <w:rsid w:val="000D0259"/>
    <w:rsid w:val="000D0E81"/>
    <w:rsid w:val="000D14FA"/>
    <w:rsid w:val="000D2ECC"/>
    <w:rsid w:val="000D5AB4"/>
    <w:rsid w:val="000E0D01"/>
    <w:rsid w:val="000E2773"/>
    <w:rsid w:val="000E3CAE"/>
    <w:rsid w:val="000E4B74"/>
    <w:rsid w:val="000E55B0"/>
    <w:rsid w:val="000E57C7"/>
    <w:rsid w:val="000F0266"/>
    <w:rsid w:val="000F10C9"/>
    <w:rsid w:val="000F11F3"/>
    <w:rsid w:val="000F1614"/>
    <w:rsid w:val="000F3557"/>
    <w:rsid w:val="000F5750"/>
    <w:rsid w:val="000F5EDD"/>
    <w:rsid w:val="000F624E"/>
    <w:rsid w:val="000F6C71"/>
    <w:rsid w:val="00102E6A"/>
    <w:rsid w:val="0010341F"/>
    <w:rsid w:val="00103C69"/>
    <w:rsid w:val="00105D96"/>
    <w:rsid w:val="00106B6B"/>
    <w:rsid w:val="00107E30"/>
    <w:rsid w:val="00117949"/>
    <w:rsid w:val="0012004D"/>
    <w:rsid w:val="001204F9"/>
    <w:rsid w:val="0012087A"/>
    <w:rsid w:val="001223E0"/>
    <w:rsid w:val="00122B0E"/>
    <w:rsid w:val="00130857"/>
    <w:rsid w:val="00130EA6"/>
    <w:rsid w:val="001325A2"/>
    <w:rsid w:val="00132ED7"/>
    <w:rsid w:val="00134CE0"/>
    <w:rsid w:val="00134E15"/>
    <w:rsid w:val="00135F86"/>
    <w:rsid w:val="001365A3"/>
    <w:rsid w:val="001403CC"/>
    <w:rsid w:val="001405B6"/>
    <w:rsid w:val="00140DDF"/>
    <w:rsid w:val="001426EB"/>
    <w:rsid w:val="00142CCB"/>
    <w:rsid w:val="001449DB"/>
    <w:rsid w:val="00146A91"/>
    <w:rsid w:val="00146F3B"/>
    <w:rsid w:val="0015165D"/>
    <w:rsid w:val="00152A00"/>
    <w:rsid w:val="001531AA"/>
    <w:rsid w:val="00153CB4"/>
    <w:rsid w:val="00153DDE"/>
    <w:rsid w:val="0015525A"/>
    <w:rsid w:val="00157E2B"/>
    <w:rsid w:val="001605BB"/>
    <w:rsid w:val="00160FE0"/>
    <w:rsid w:val="0016147D"/>
    <w:rsid w:val="0016228C"/>
    <w:rsid w:val="0016309C"/>
    <w:rsid w:val="00163E5E"/>
    <w:rsid w:val="00164598"/>
    <w:rsid w:val="0016559F"/>
    <w:rsid w:val="00166B34"/>
    <w:rsid w:val="001670A0"/>
    <w:rsid w:val="00170347"/>
    <w:rsid w:val="001706B7"/>
    <w:rsid w:val="001710F7"/>
    <w:rsid w:val="001712BF"/>
    <w:rsid w:val="00172D4D"/>
    <w:rsid w:val="0017648C"/>
    <w:rsid w:val="00177800"/>
    <w:rsid w:val="00181441"/>
    <w:rsid w:val="00182010"/>
    <w:rsid w:val="00184B7C"/>
    <w:rsid w:val="00184EE8"/>
    <w:rsid w:val="00185A8D"/>
    <w:rsid w:val="0019145F"/>
    <w:rsid w:val="001918AA"/>
    <w:rsid w:val="00191936"/>
    <w:rsid w:val="00193B03"/>
    <w:rsid w:val="00193C76"/>
    <w:rsid w:val="00194BAC"/>
    <w:rsid w:val="00197072"/>
    <w:rsid w:val="0019761F"/>
    <w:rsid w:val="001A0D76"/>
    <w:rsid w:val="001A1E10"/>
    <w:rsid w:val="001A1EF8"/>
    <w:rsid w:val="001A35D3"/>
    <w:rsid w:val="001A39E0"/>
    <w:rsid w:val="001A3C35"/>
    <w:rsid w:val="001A4F01"/>
    <w:rsid w:val="001B2DEF"/>
    <w:rsid w:val="001B5331"/>
    <w:rsid w:val="001B6489"/>
    <w:rsid w:val="001B65C2"/>
    <w:rsid w:val="001B69A7"/>
    <w:rsid w:val="001C06D2"/>
    <w:rsid w:val="001C21D0"/>
    <w:rsid w:val="001C3001"/>
    <w:rsid w:val="001C42A8"/>
    <w:rsid w:val="001C6923"/>
    <w:rsid w:val="001C6B24"/>
    <w:rsid w:val="001D046E"/>
    <w:rsid w:val="001D2137"/>
    <w:rsid w:val="001D3112"/>
    <w:rsid w:val="001D5454"/>
    <w:rsid w:val="001D55DC"/>
    <w:rsid w:val="001D5A34"/>
    <w:rsid w:val="001D79ED"/>
    <w:rsid w:val="001E24F8"/>
    <w:rsid w:val="001E27EE"/>
    <w:rsid w:val="001E383F"/>
    <w:rsid w:val="001E3B0E"/>
    <w:rsid w:val="001E3E29"/>
    <w:rsid w:val="001E771A"/>
    <w:rsid w:val="001E7A47"/>
    <w:rsid w:val="001F171E"/>
    <w:rsid w:val="001F25BD"/>
    <w:rsid w:val="001F3FB7"/>
    <w:rsid w:val="001F5EF2"/>
    <w:rsid w:val="002008B2"/>
    <w:rsid w:val="00201F3A"/>
    <w:rsid w:val="00203FE7"/>
    <w:rsid w:val="00205E98"/>
    <w:rsid w:val="0021042B"/>
    <w:rsid w:val="00210E91"/>
    <w:rsid w:val="00215F2F"/>
    <w:rsid w:val="002162AE"/>
    <w:rsid w:val="00216C85"/>
    <w:rsid w:val="00221B18"/>
    <w:rsid w:val="00225053"/>
    <w:rsid w:val="00225916"/>
    <w:rsid w:val="00227AB8"/>
    <w:rsid w:val="00227C5E"/>
    <w:rsid w:val="002316F8"/>
    <w:rsid w:val="00233AD3"/>
    <w:rsid w:val="00235449"/>
    <w:rsid w:val="00237DD5"/>
    <w:rsid w:val="00237EDA"/>
    <w:rsid w:val="00240ED5"/>
    <w:rsid w:val="0024135E"/>
    <w:rsid w:val="00242BD8"/>
    <w:rsid w:val="00244935"/>
    <w:rsid w:val="00244976"/>
    <w:rsid w:val="0024531F"/>
    <w:rsid w:val="00246B1D"/>
    <w:rsid w:val="00246D74"/>
    <w:rsid w:val="0024703B"/>
    <w:rsid w:val="0025008A"/>
    <w:rsid w:val="00250C12"/>
    <w:rsid w:val="0025179A"/>
    <w:rsid w:val="0025226E"/>
    <w:rsid w:val="00252703"/>
    <w:rsid w:val="00261B3E"/>
    <w:rsid w:val="00262BB2"/>
    <w:rsid w:val="00264551"/>
    <w:rsid w:val="002647FD"/>
    <w:rsid w:val="00265B79"/>
    <w:rsid w:val="00267FBF"/>
    <w:rsid w:val="00270F84"/>
    <w:rsid w:val="0027234B"/>
    <w:rsid w:val="00273399"/>
    <w:rsid w:val="002774C2"/>
    <w:rsid w:val="00281B32"/>
    <w:rsid w:val="00282867"/>
    <w:rsid w:val="002835D8"/>
    <w:rsid w:val="002852C9"/>
    <w:rsid w:val="00285AC5"/>
    <w:rsid w:val="00285F6C"/>
    <w:rsid w:val="0029044F"/>
    <w:rsid w:val="00290853"/>
    <w:rsid w:val="002913B6"/>
    <w:rsid w:val="00294DC6"/>
    <w:rsid w:val="002A0273"/>
    <w:rsid w:val="002A0CA7"/>
    <w:rsid w:val="002A108F"/>
    <w:rsid w:val="002A122D"/>
    <w:rsid w:val="002A157F"/>
    <w:rsid w:val="002A4653"/>
    <w:rsid w:val="002A4AF6"/>
    <w:rsid w:val="002B0770"/>
    <w:rsid w:val="002B1140"/>
    <w:rsid w:val="002B168B"/>
    <w:rsid w:val="002B33A7"/>
    <w:rsid w:val="002B33B3"/>
    <w:rsid w:val="002B4C09"/>
    <w:rsid w:val="002B5171"/>
    <w:rsid w:val="002B5E40"/>
    <w:rsid w:val="002B7D22"/>
    <w:rsid w:val="002C08D6"/>
    <w:rsid w:val="002C14EA"/>
    <w:rsid w:val="002C255A"/>
    <w:rsid w:val="002C2724"/>
    <w:rsid w:val="002C3EC6"/>
    <w:rsid w:val="002C4E53"/>
    <w:rsid w:val="002D2DC2"/>
    <w:rsid w:val="002D3272"/>
    <w:rsid w:val="002D36E6"/>
    <w:rsid w:val="002D40E0"/>
    <w:rsid w:val="002D505B"/>
    <w:rsid w:val="002D6F30"/>
    <w:rsid w:val="002D7406"/>
    <w:rsid w:val="002D7F8C"/>
    <w:rsid w:val="002E0836"/>
    <w:rsid w:val="002E0ABC"/>
    <w:rsid w:val="002E128D"/>
    <w:rsid w:val="002E186D"/>
    <w:rsid w:val="002E1F0B"/>
    <w:rsid w:val="002E28D5"/>
    <w:rsid w:val="002E2E75"/>
    <w:rsid w:val="002E3688"/>
    <w:rsid w:val="002E436F"/>
    <w:rsid w:val="002E4B58"/>
    <w:rsid w:val="002E4EB6"/>
    <w:rsid w:val="002E78FF"/>
    <w:rsid w:val="002F0190"/>
    <w:rsid w:val="002F04EE"/>
    <w:rsid w:val="002F0C61"/>
    <w:rsid w:val="002F1042"/>
    <w:rsid w:val="002F5618"/>
    <w:rsid w:val="002F6508"/>
    <w:rsid w:val="002F6DD0"/>
    <w:rsid w:val="002F6E3E"/>
    <w:rsid w:val="002F79B9"/>
    <w:rsid w:val="002F7A22"/>
    <w:rsid w:val="0030354E"/>
    <w:rsid w:val="0030421B"/>
    <w:rsid w:val="00305129"/>
    <w:rsid w:val="00305926"/>
    <w:rsid w:val="00305DC1"/>
    <w:rsid w:val="00307FCC"/>
    <w:rsid w:val="00310B52"/>
    <w:rsid w:val="00313C0A"/>
    <w:rsid w:val="00316A8B"/>
    <w:rsid w:val="0031709A"/>
    <w:rsid w:val="00317CF2"/>
    <w:rsid w:val="003203CA"/>
    <w:rsid w:val="00321D25"/>
    <w:rsid w:val="003221E5"/>
    <w:rsid w:val="00323616"/>
    <w:rsid w:val="00324C16"/>
    <w:rsid w:val="00326AD6"/>
    <w:rsid w:val="003276CC"/>
    <w:rsid w:val="00327C00"/>
    <w:rsid w:val="00331819"/>
    <w:rsid w:val="00333B45"/>
    <w:rsid w:val="00334D43"/>
    <w:rsid w:val="00335BA9"/>
    <w:rsid w:val="003366ED"/>
    <w:rsid w:val="00337C77"/>
    <w:rsid w:val="003401C4"/>
    <w:rsid w:val="00341BC1"/>
    <w:rsid w:val="003462EF"/>
    <w:rsid w:val="00350BA1"/>
    <w:rsid w:val="0035239B"/>
    <w:rsid w:val="00355420"/>
    <w:rsid w:val="0035584D"/>
    <w:rsid w:val="00355A79"/>
    <w:rsid w:val="003572FF"/>
    <w:rsid w:val="00357752"/>
    <w:rsid w:val="00357CC5"/>
    <w:rsid w:val="003620E2"/>
    <w:rsid w:val="003625B0"/>
    <w:rsid w:val="003645DA"/>
    <w:rsid w:val="00364B06"/>
    <w:rsid w:val="00365CD3"/>
    <w:rsid w:val="0036606B"/>
    <w:rsid w:val="00372AA5"/>
    <w:rsid w:val="003745CD"/>
    <w:rsid w:val="0037539C"/>
    <w:rsid w:val="003762BE"/>
    <w:rsid w:val="00380EEC"/>
    <w:rsid w:val="0038139A"/>
    <w:rsid w:val="00381EB7"/>
    <w:rsid w:val="0038351D"/>
    <w:rsid w:val="003870B2"/>
    <w:rsid w:val="00387BAC"/>
    <w:rsid w:val="00390BAD"/>
    <w:rsid w:val="00391CE3"/>
    <w:rsid w:val="00395D46"/>
    <w:rsid w:val="003960A4"/>
    <w:rsid w:val="003965AE"/>
    <w:rsid w:val="003A7081"/>
    <w:rsid w:val="003A7A18"/>
    <w:rsid w:val="003B04AF"/>
    <w:rsid w:val="003B0BB3"/>
    <w:rsid w:val="003B0DF5"/>
    <w:rsid w:val="003B114A"/>
    <w:rsid w:val="003B1F24"/>
    <w:rsid w:val="003B235F"/>
    <w:rsid w:val="003B2DD5"/>
    <w:rsid w:val="003B3455"/>
    <w:rsid w:val="003B6B8C"/>
    <w:rsid w:val="003B75D4"/>
    <w:rsid w:val="003B7E79"/>
    <w:rsid w:val="003C196D"/>
    <w:rsid w:val="003C1B38"/>
    <w:rsid w:val="003C25FF"/>
    <w:rsid w:val="003C41AA"/>
    <w:rsid w:val="003C4B5F"/>
    <w:rsid w:val="003C65E7"/>
    <w:rsid w:val="003C69A8"/>
    <w:rsid w:val="003C7AC1"/>
    <w:rsid w:val="003D2B6C"/>
    <w:rsid w:val="003D2F7D"/>
    <w:rsid w:val="003D4290"/>
    <w:rsid w:val="003D58CA"/>
    <w:rsid w:val="003D71F7"/>
    <w:rsid w:val="003E32A6"/>
    <w:rsid w:val="003E35FA"/>
    <w:rsid w:val="003E3FAB"/>
    <w:rsid w:val="003E4771"/>
    <w:rsid w:val="003F1453"/>
    <w:rsid w:val="003F3B07"/>
    <w:rsid w:val="003F6358"/>
    <w:rsid w:val="00401188"/>
    <w:rsid w:val="0040597A"/>
    <w:rsid w:val="004124DD"/>
    <w:rsid w:val="00413E74"/>
    <w:rsid w:val="004145DE"/>
    <w:rsid w:val="00414938"/>
    <w:rsid w:val="00416C92"/>
    <w:rsid w:val="004176DC"/>
    <w:rsid w:val="004213E7"/>
    <w:rsid w:val="00431162"/>
    <w:rsid w:val="004311A3"/>
    <w:rsid w:val="004328A6"/>
    <w:rsid w:val="00433C95"/>
    <w:rsid w:val="004354B6"/>
    <w:rsid w:val="0043623A"/>
    <w:rsid w:val="004378BD"/>
    <w:rsid w:val="00440516"/>
    <w:rsid w:val="00442AD5"/>
    <w:rsid w:val="004436F1"/>
    <w:rsid w:val="004442F1"/>
    <w:rsid w:val="00446BE2"/>
    <w:rsid w:val="004504DA"/>
    <w:rsid w:val="00450C7A"/>
    <w:rsid w:val="00450FA7"/>
    <w:rsid w:val="00453AB2"/>
    <w:rsid w:val="00453D8D"/>
    <w:rsid w:val="00455110"/>
    <w:rsid w:val="00455364"/>
    <w:rsid w:val="0045579D"/>
    <w:rsid w:val="00455CA6"/>
    <w:rsid w:val="004567C4"/>
    <w:rsid w:val="00457690"/>
    <w:rsid w:val="004645A6"/>
    <w:rsid w:val="004659A4"/>
    <w:rsid w:val="00466456"/>
    <w:rsid w:val="00472673"/>
    <w:rsid w:val="00473DD4"/>
    <w:rsid w:val="004741EC"/>
    <w:rsid w:val="00474732"/>
    <w:rsid w:val="004752A6"/>
    <w:rsid w:val="0047700E"/>
    <w:rsid w:val="004813C7"/>
    <w:rsid w:val="004820BA"/>
    <w:rsid w:val="0048313F"/>
    <w:rsid w:val="00483B31"/>
    <w:rsid w:val="00485BA7"/>
    <w:rsid w:val="00485E43"/>
    <w:rsid w:val="00487AAF"/>
    <w:rsid w:val="00487BA5"/>
    <w:rsid w:val="00487DC7"/>
    <w:rsid w:val="00490807"/>
    <w:rsid w:val="0049097E"/>
    <w:rsid w:val="00495F90"/>
    <w:rsid w:val="004A046B"/>
    <w:rsid w:val="004A1016"/>
    <w:rsid w:val="004A3D76"/>
    <w:rsid w:val="004A61D2"/>
    <w:rsid w:val="004A65DD"/>
    <w:rsid w:val="004A6673"/>
    <w:rsid w:val="004A785D"/>
    <w:rsid w:val="004B05C3"/>
    <w:rsid w:val="004B0A2F"/>
    <w:rsid w:val="004B123F"/>
    <w:rsid w:val="004B135A"/>
    <w:rsid w:val="004B1FEC"/>
    <w:rsid w:val="004B322D"/>
    <w:rsid w:val="004B425C"/>
    <w:rsid w:val="004B6944"/>
    <w:rsid w:val="004B7852"/>
    <w:rsid w:val="004C1878"/>
    <w:rsid w:val="004C1CF0"/>
    <w:rsid w:val="004C2FA9"/>
    <w:rsid w:val="004C4E23"/>
    <w:rsid w:val="004C7307"/>
    <w:rsid w:val="004C78D3"/>
    <w:rsid w:val="004D0623"/>
    <w:rsid w:val="004D0EFC"/>
    <w:rsid w:val="004D645A"/>
    <w:rsid w:val="004E186E"/>
    <w:rsid w:val="004E28DC"/>
    <w:rsid w:val="004E3225"/>
    <w:rsid w:val="004E3AA0"/>
    <w:rsid w:val="004E54DF"/>
    <w:rsid w:val="004E73A7"/>
    <w:rsid w:val="004F163B"/>
    <w:rsid w:val="004F3EEB"/>
    <w:rsid w:val="004F508F"/>
    <w:rsid w:val="004F6BAF"/>
    <w:rsid w:val="004F7191"/>
    <w:rsid w:val="004F7741"/>
    <w:rsid w:val="00500138"/>
    <w:rsid w:val="00502668"/>
    <w:rsid w:val="00502D6B"/>
    <w:rsid w:val="00502F27"/>
    <w:rsid w:val="00504F8C"/>
    <w:rsid w:val="00505793"/>
    <w:rsid w:val="00507433"/>
    <w:rsid w:val="005077E9"/>
    <w:rsid w:val="0051058D"/>
    <w:rsid w:val="005130EA"/>
    <w:rsid w:val="00515952"/>
    <w:rsid w:val="005162DA"/>
    <w:rsid w:val="005173AB"/>
    <w:rsid w:val="005173CC"/>
    <w:rsid w:val="0052313B"/>
    <w:rsid w:val="00524323"/>
    <w:rsid w:val="00524600"/>
    <w:rsid w:val="00524858"/>
    <w:rsid w:val="0052650B"/>
    <w:rsid w:val="0052706C"/>
    <w:rsid w:val="00527F7E"/>
    <w:rsid w:val="00530D0A"/>
    <w:rsid w:val="005313F6"/>
    <w:rsid w:val="00532387"/>
    <w:rsid w:val="0053494D"/>
    <w:rsid w:val="00534AFB"/>
    <w:rsid w:val="005365B8"/>
    <w:rsid w:val="00536B9D"/>
    <w:rsid w:val="005372B0"/>
    <w:rsid w:val="00537998"/>
    <w:rsid w:val="00544975"/>
    <w:rsid w:val="00550F99"/>
    <w:rsid w:val="00551190"/>
    <w:rsid w:val="005523F6"/>
    <w:rsid w:val="0055448A"/>
    <w:rsid w:val="00555F85"/>
    <w:rsid w:val="00556C3C"/>
    <w:rsid w:val="005571C7"/>
    <w:rsid w:val="00561082"/>
    <w:rsid w:val="005613A0"/>
    <w:rsid w:val="00561B24"/>
    <w:rsid w:val="00561E85"/>
    <w:rsid w:val="00563875"/>
    <w:rsid w:val="00564FD2"/>
    <w:rsid w:val="00565D80"/>
    <w:rsid w:val="005664D8"/>
    <w:rsid w:val="00570A78"/>
    <w:rsid w:val="00570AC7"/>
    <w:rsid w:val="00573653"/>
    <w:rsid w:val="005747F9"/>
    <w:rsid w:val="005754DB"/>
    <w:rsid w:val="0058000A"/>
    <w:rsid w:val="00580F1F"/>
    <w:rsid w:val="00582CAF"/>
    <w:rsid w:val="0058351E"/>
    <w:rsid w:val="00584274"/>
    <w:rsid w:val="00584401"/>
    <w:rsid w:val="0058516D"/>
    <w:rsid w:val="00587246"/>
    <w:rsid w:val="00590095"/>
    <w:rsid w:val="00590849"/>
    <w:rsid w:val="00590ADE"/>
    <w:rsid w:val="005912E1"/>
    <w:rsid w:val="00592A48"/>
    <w:rsid w:val="00592B54"/>
    <w:rsid w:val="00593BBC"/>
    <w:rsid w:val="005966C1"/>
    <w:rsid w:val="005976D0"/>
    <w:rsid w:val="005A183C"/>
    <w:rsid w:val="005A184E"/>
    <w:rsid w:val="005A1A98"/>
    <w:rsid w:val="005A1B1E"/>
    <w:rsid w:val="005A4D15"/>
    <w:rsid w:val="005A5135"/>
    <w:rsid w:val="005A5486"/>
    <w:rsid w:val="005A56AE"/>
    <w:rsid w:val="005A5D12"/>
    <w:rsid w:val="005A6608"/>
    <w:rsid w:val="005A69AD"/>
    <w:rsid w:val="005A6A24"/>
    <w:rsid w:val="005B03F5"/>
    <w:rsid w:val="005B20B0"/>
    <w:rsid w:val="005B28AD"/>
    <w:rsid w:val="005B3FBC"/>
    <w:rsid w:val="005B69E3"/>
    <w:rsid w:val="005C0A8B"/>
    <w:rsid w:val="005C13C1"/>
    <w:rsid w:val="005C292F"/>
    <w:rsid w:val="005C3F34"/>
    <w:rsid w:val="005C42C5"/>
    <w:rsid w:val="005C63D9"/>
    <w:rsid w:val="005C6674"/>
    <w:rsid w:val="005C6C24"/>
    <w:rsid w:val="005C781A"/>
    <w:rsid w:val="005D37AD"/>
    <w:rsid w:val="005D438A"/>
    <w:rsid w:val="005D5044"/>
    <w:rsid w:val="005D5966"/>
    <w:rsid w:val="005D7699"/>
    <w:rsid w:val="005E1169"/>
    <w:rsid w:val="005E41AE"/>
    <w:rsid w:val="005E431C"/>
    <w:rsid w:val="005E4E25"/>
    <w:rsid w:val="005E4E71"/>
    <w:rsid w:val="005E5C25"/>
    <w:rsid w:val="005E6E2E"/>
    <w:rsid w:val="005E7FB9"/>
    <w:rsid w:val="005F1DC1"/>
    <w:rsid w:val="005F2BDA"/>
    <w:rsid w:val="005F3915"/>
    <w:rsid w:val="005F400D"/>
    <w:rsid w:val="005F4A6A"/>
    <w:rsid w:val="005F4E9E"/>
    <w:rsid w:val="005F5728"/>
    <w:rsid w:val="006011BF"/>
    <w:rsid w:val="006015D9"/>
    <w:rsid w:val="006017D8"/>
    <w:rsid w:val="00602234"/>
    <w:rsid w:val="00604684"/>
    <w:rsid w:val="00604B7F"/>
    <w:rsid w:val="00605487"/>
    <w:rsid w:val="00606763"/>
    <w:rsid w:val="00610766"/>
    <w:rsid w:val="0061113F"/>
    <w:rsid w:val="006161FD"/>
    <w:rsid w:val="0062089E"/>
    <w:rsid w:val="00620B98"/>
    <w:rsid w:val="00621045"/>
    <w:rsid w:val="006225CD"/>
    <w:rsid w:val="00624008"/>
    <w:rsid w:val="0062562E"/>
    <w:rsid w:val="00625D4C"/>
    <w:rsid w:val="00626F0B"/>
    <w:rsid w:val="006306CF"/>
    <w:rsid w:val="00631E15"/>
    <w:rsid w:val="006323E2"/>
    <w:rsid w:val="0063275B"/>
    <w:rsid w:val="00633273"/>
    <w:rsid w:val="006338E9"/>
    <w:rsid w:val="00635F60"/>
    <w:rsid w:val="0063680D"/>
    <w:rsid w:val="00636CF9"/>
    <w:rsid w:val="00636D02"/>
    <w:rsid w:val="00637DD4"/>
    <w:rsid w:val="00637F7A"/>
    <w:rsid w:val="00640717"/>
    <w:rsid w:val="00640898"/>
    <w:rsid w:val="006408F2"/>
    <w:rsid w:val="0064138B"/>
    <w:rsid w:val="00641E19"/>
    <w:rsid w:val="00642504"/>
    <w:rsid w:val="0064250A"/>
    <w:rsid w:val="006436BB"/>
    <w:rsid w:val="00644E32"/>
    <w:rsid w:val="00647821"/>
    <w:rsid w:val="0065071C"/>
    <w:rsid w:val="006510C7"/>
    <w:rsid w:val="00652AA9"/>
    <w:rsid w:val="006545C4"/>
    <w:rsid w:val="00654771"/>
    <w:rsid w:val="00656AC5"/>
    <w:rsid w:val="0065709A"/>
    <w:rsid w:val="00657F9A"/>
    <w:rsid w:val="006611CB"/>
    <w:rsid w:val="00661463"/>
    <w:rsid w:val="00661EF1"/>
    <w:rsid w:val="006702C0"/>
    <w:rsid w:val="0067042A"/>
    <w:rsid w:val="00670662"/>
    <w:rsid w:val="00670FDF"/>
    <w:rsid w:val="00671F73"/>
    <w:rsid w:val="00673DA1"/>
    <w:rsid w:val="006752E7"/>
    <w:rsid w:val="00675E35"/>
    <w:rsid w:val="00677187"/>
    <w:rsid w:val="00680129"/>
    <w:rsid w:val="0068132E"/>
    <w:rsid w:val="006814C1"/>
    <w:rsid w:val="0068325B"/>
    <w:rsid w:val="006846B5"/>
    <w:rsid w:val="006857A8"/>
    <w:rsid w:val="00687D4D"/>
    <w:rsid w:val="006920EF"/>
    <w:rsid w:val="00692AAD"/>
    <w:rsid w:val="00693AD8"/>
    <w:rsid w:val="0069460F"/>
    <w:rsid w:val="00694DD1"/>
    <w:rsid w:val="00694DE6"/>
    <w:rsid w:val="00695ADB"/>
    <w:rsid w:val="00696496"/>
    <w:rsid w:val="006A0637"/>
    <w:rsid w:val="006A0BD7"/>
    <w:rsid w:val="006A0C7C"/>
    <w:rsid w:val="006A1D5E"/>
    <w:rsid w:val="006A2AEE"/>
    <w:rsid w:val="006A2D9B"/>
    <w:rsid w:val="006A373D"/>
    <w:rsid w:val="006A721F"/>
    <w:rsid w:val="006B0BF1"/>
    <w:rsid w:val="006B1531"/>
    <w:rsid w:val="006B1800"/>
    <w:rsid w:val="006B3AF8"/>
    <w:rsid w:val="006B4640"/>
    <w:rsid w:val="006C2D89"/>
    <w:rsid w:val="006C2E6D"/>
    <w:rsid w:val="006C43B6"/>
    <w:rsid w:val="006C43EA"/>
    <w:rsid w:val="006D0DFD"/>
    <w:rsid w:val="006D4F02"/>
    <w:rsid w:val="006D6BE2"/>
    <w:rsid w:val="006D7CAC"/>
    <w:rsid w:val="006D7EAA"/>
    <w:rsid w:val="006E35DB"/>
    <w:rsid w:val="006E3836"/>
    <w:rsid w:val="006E4960"/>
    <w:rsid w:val="006E5E82"/>
    <w:rsid w:val="006F270A"/>
    <w:rsid w:val="006F2FC0"/>
    <w:rsid w:val="006F362E"/>
    <w:rsid w:val="006F56D7"/>
    <w:rsid w:val="0070054C"/>
    <w:rsid w:val="00702B06"/>
    <w:rsid w:val="00702DE0"/>
    <w:rsid w:val="00703271"/>
    <w:rsid w:val="00705421"/>
    <w:rsid w:val="0071388D"/>
    <w:rsid w:val="00715195"/>
    <w:rsid w:val="00716E56"/>
    <w:rsid w:val="00721951"/>
    <w:rsid w:val="00722AB1"/>
    <w:rsid w:val="007234A4"/>
    <w:rsid w:val="0072734E"/>
    <w:rsid w:val="00727907"/>
    <w:rsid w:val="0073096F"/>
    <w:rsid w:val="00730CEF"/>
    <w:rsid w:val="007333D4"/>
    <w:rsid w:val="007340CC"/>
    <w:rsid w:val="00734255"/>
    <w:rsid w:val="00736C15"/>
    <w:rsid w:val="00742A03"/>
    <w:rsid w:val="00742D57"/>
    <w:rsid w:val="00744A76"/>
    <w:rsid w:val="00746B48"/>
    <w:rsid w:val="0075079C"/>
    <w:rsid w:val="00751480"/>
    <w:rsid w:val="007529F6"/>
    <w:rsid w:val="00752AB2"/>
    <w:rsid w:val="00753AF9"/>
    <w:rsid w:val="00755CC9"/>
    <w:rsid w:val="0075668D"/>
    <w:rsid w:val="007612FF"/>
    <w:rsid w:val="00762BC9"/>
    <w:rsid w:val="0076338B"/>
    <w:rsid w:val="00763BAC"/>
    <w:rsid w:val="00765B86"/>
    <w:rsid w:val="00766A54"/>
    <w:rsid w:val="0076777E"/>
    <w:rsid w:val="00767DBE"/>
    <w:rsid w:val="00771B7B"/>
    <w:rsid w:val="00772EEB"/>
    <w:rsid w:val="00786B16"/>
    <w:rsid w:val="007913FD"/>
    <w:rsid w:val="0079198B"/>
    <w:rsid w:val="007927D7"/>
    <w:rsid w:val="00793D87"/>
    <w:rsid w:val="00795380"/>
    <w:rsid w:val="00795A52"/>
    <w:rsid w:val="00796359"/>
    <w:rsid w:val="0079745B"/>
    <w:rsid w:val="00797DE2"/>
    <w:rsid w:val="007A01B2"/>
    <w:rsid w:val="007A0C19"/>
    <w:rsid w:val="007A1B1A"/>
    <w:rsid w:val="007A207C"/>
    <w:rsid w:val="007A2E4F"/>
    <w:rsid w:val="007A3E24"/>
    <w:rsid w:val="007A549B"/>
    <w:rsid w:val="007A563F"/>
    <w:rsid w:val="007A57CB"/>
    <w:rsid w:val="007A72C5"/>
    <w:rsid w:val="007B0663"/>
    <w:rsid w:val="007B1DBB"/>
    <w:rsid w:val="007B1E60"/>
    <w:rsid w:val="007B45AA"/>
    <w:rsid w:val="007B535F"/>
    <w:rsid w:val="007B7428"/>
    <w:rsid w:val="007C0D62"/>
    <w:rsid w:val="007C1FE5"/>
    <w:rsid w:val="007C2A4D"/>
    <w:rsid w:val="007C2D0D"/>
    <w:rsid w:val="007C2D79"/>
    <w:rsid w:val="007C3D26"/>
    <w:rsid w:val="007C3F8B"/>
    <w:rsid w:val="007C44D9"/>
    <w:rsid w:val="007C70CA"/>
    <w:rsid w:val="007C77C3"/>
    <w:rsid w:val="007D1460"/>
    <w:rsid w:val="007D1CB4"/>
    <w:rsid w:val="007D297C"/>
    <w:rsid w:val="007D5AAA"/>
    <w:rsid w:val="007D5B45"/>
    <w:rsid w:val="007D6B60"/>
    <w:rsid w:val="007D6CF4"/>
    <w:rsid w:val="007D78F7"/>
    <w:rsid w:val="007D7C68"/>
    <w:rsid w:val="007E056A"/>
    <w:rsid w:val="007E20FA"/>
    <w:rsid w:val="007E2698"/>
    <w:rsid w:val="007E6635"/>
    <w:rsid w:val="007F0289"/>
    <w:rsid w:val="007F1010"/>
    <w:rsid w:val="007F109E"/>
    <w:rsid w:val="007F139D"/>
    <w:rsid w:val="007F2E45"/>
    <w:rsid w:val="007F6768"/>
    <w:rsid w:val="007F745B"/>
    <w:rsid w:val="0080046F"/>
    <w:rsid w:val="00800D09"/>
    <w:rsid w:val="00803497"/>
    <w:rsid w:val="008036E0"/>
    <w:rsid w:val="00804C35"/>
    <w:rsid w:val="00805069"/>
    <w:rsid w:val="0081046F"/>
    <w:rsid w:val="008115F5"/>
    <w:rsid w:val="0081397F"/>
    <w:rsid w:val="00814BB3"/>
    <w:rsid w:val="008160A7"/>
    <w:rsid w:val="008165DC"/>
    <w:rsid w:val="008200C5"/>
    <w:rsid w:val="008200F2"/>
    <w:rsid w:val="00820F61"/>
    <w:rsid w:val="0082634C"/>
    <w:rsid w:val="00830372"/>
    <w:rsid w:val="0083286B"/>
    <w:rsid w:val="008332E9"/>
    <w:rsid w:val="00833FCF"/>
    <w:rsid w:val="008359AC"/>
    <w:rsid w:val="00836402"/>
    <w:rsid w:val="00837049"/>
    <w:rsid w:val="00841747"/>
    <w:rsid w:val="00843B69"/>
    <w:rsid w:val="008447F7"/>
    <w:rsid w:val="00844903"/>
    <w:rsid w:val="00844B6B"/>
    <w:rsid w:val="00846856"/>
    <w:rsid w:val="0085062A"/>
    <w:rsid w:val="00852A30"/>
    <w:rsid w:val="00852EAC"/>
    <w:rsid w:val="00854E75"/>
    <w:rsid w:val="0085504A"/>
    <w:rsid w:val="00855281"/>
    <w:rsid w:val="00855646"/>
    <w:rsid w:val="00855C41"/>
    <w:rsid w:val="0085625F"/>
    <w:rsid w:val="00856496"/>
    <w:rsid w:val="0086134E"/>
    <w:rsid w:val="00864D2B"/>
    <w:rsid w:val="008650B9"/>
    <w:rsid w:val="0086649B"/>
    <w:rsid w:val="008712D8"/>
    <w:rsid w:val="008718E0"/>
    <w:rsid w:val="00873EF4"/>
    <w:rsid w:val="0087467C"/>
    <w:rsid w:val="00875548"/>
    <w:rsid w:val="008761A9"/>
    <w:rsid w:val="008765DC"/>
    <w:rsid w:val="0087799A"/>
    <w:rsid w:val="00881F57"/>
    <w:rsid w:val="00885D91"/>
    <w:rsid w:val="00887424"/>
    <w:rsid w:val="00887CA7"/>
    <w:rsid w:val="00887D51"/>
    <w:rsid w:val="008916CA"/>
    <w:rsid w:val="0089266E"/>
    <w:rsid w:val="00892FA0"/>
    <w:rsid w:val="00894B5D"/>
    <w:rsid w:val="00895017"/>
    <w:rsid w:val="00896079"/>
    <w:rsid w:val="00897E0B"/>
    <w:rsid w:val="008A0CA5"/>
    <w:rsid w:val="008A1D65"/>
    <w:rsid w:val="008A2E67"/>
    <w:rsid w:val="008B0F87"/>
    <w:rsid w:val="008B3DDB"/>
    <w:rsid w:val="008C0547"/>
    <w:rsid w:val="008C1AC2"/>
    <w:rsid w:val="008C37E2"/>
    <w:rsid w:val="008C6790"/>
    <w:rsid w:val="008C76EC"/>
    <w:rsid w:val="008D507A"/>
    <w:rsid w:val="008D6C21"/>
    <w:rsid w:val="008D6D23"/>
    <w:rsid w:val="008D6D81"/>
    <w:rsid w:val="008E1352"/>
    <w:rsid w:val="008E1841"/>
    <w:rsid w:val="008E295B"/>
    <w:rsid w:val="008E58BA"/>
    <w:rsid w:val="008E6644"/>
    <w:rsid w:val="008F057F"/>
    <w:rsid w:val="008F2EC2"/>
    <w:rsid w:val="008F45ED"/>
    <w:rsid w:val="008F4F21"/>
    <w:rsid w:val="008F6051"/>
    <w:rsid w:val="008F7DB5"/>
    <w:rsid w:val="00902483"/>
    <w:rsid w:val="00911BE6"/>
    <w:rsid w:val="00914F34"/>
    <w:rsid w:val="009159D3"/>
    <w:rsid w:val="0092043A"/>
    <w:rsid w:val="00925FFC"/>
    <w:rsid w:val="00926156"/>
    <w:rsid w:val="009261D9"/>
    <w:rsid w:val="009265D4"/>
    <w:rsid w:val="00927D34"/>
    <w:rsid w:val="00927DE9"/>
    <w:rsid w:val="00927FEE"/>
    <w:rsid w:val="00930808"/>
    <w:rsid w:val="00931044"/>
    <w:rsid w:val="00932E5C"/>
    <w:rsid w:val="00933B31"/>
    <w:rsid w:val="00933B85"/>
    <w:rsid w:val="00934651"/>
    <w:rsid w:val="009357C2"/>
    <w:rsid w:val="009401A6"/>
    <w:rsid w:val="009402B5"/>
    <w:rsid w:val="009428CD"/>
    <w:rsid w:val="00943A62"/>
    <w:rsid w:val="00945D3D"/>
    <w:rsid w:val="00946819"/>
    <w:rsid w:val="00947BA2"/>
    <w:rsid w:val="00951C35"/>
    <w:rsid w:val="0095220D"/>
    <w:rsid w:val="00952375"/>
    <w:rsid w:val="00952EB5"/>
    <w:rsid w:val="009531FA"/>
    <w:rsid w:val="00953E37"/>
    <w:rsid w:val="00954475"/>
    <w:rsid w:val="009559D4"/>
    <w:rsid w:val="00960555"/>
    <w:rsid w:val="00960D35"/>
    <w:rsid w:val="00960E6B"/>
    <w:rsid w:val="00962221"/>
    <w:rsid w:val="00962E67"/>
    <w:rsid w:val="00964F90"/>
    <w:rsid w:val="009650B2"/>
    <w:rsid w:val="00965368"/>
    <w:rsid w:val="00965936"/>
    <w:rsid w:val="00967EAA"/>
    <w:rsid w:val="00970644"/>
    <w:rsid w:val="0097172B"/>
    <w:rsid w:val="00972537"/>
    <w:rsid w:val="00972626"/>
    <w:rsid w:val="00975587"/>
    <w:rsid w:val="00976189"/>
    <w:rsid w:val="00976E2B"/>
    <w:rsid w:val="00977353"/>
    <w:rsid w:val="0098381E"/>
    <w:rsid w:val="009838FD"/>
    <w:rsid w:val="00983F74"/>
    <w:rsid w:val="00984D58"/>
    <w:rsid w:val="00984E1D"/>
    <w:rsid w:val="00985D79"/>
    <w:rsid w:val="0099008D"/>
    <w:rsid w:val="00992588"/>
    <w:rsid w:val="00993ED3"/>
    <w:rsid w:val="00995765"/>
    <w:rsid w:val="00995ED9"/>
    <w:rsid w:val="00996DD7"/>
    <w:rsid w:val="00996FD5"/>
    <w:rsid w:val="009A0D07"/>
    <w:rsid w:val="009A1F82"/>
    <w:rsid w:val="009A4259"/>
    <w:rsid w:val="009A481F"/>
    <w:rsid w:val="009A5266"/>
    <w:rsid w:val="009A58D6"/>
    <w:rsid w:val="009A5DDF"/>
    <w:rsid w:val="009A6656"/>
    <w:rsid w:val="009A68DA"/>
    <w:rsid w:val="009A68F2"/>
    <w:rsid w:val="009B07F1"/>
    <w:rsid w:val="009B18E6"/>
    <w:rsid w:val="009B26F4"/>
    <w:rsid w:val="009B517D"/>
    <w:rsid w:val="009B5417"/>
    <w:rsid w:val="009B5A94"/>
    <w:rsid w:val="009B7A8F"/>
    <w:rsid w:val="009C153E"/>
    <w:rsid w:val="009C18A8"/>
    <w:rsid w:val="009C30B6"/>
    <w:rsid w:val="009C59E6"/>
    <w:rsid w:val="009C5A56"/>
    <w:rsid w:val="009C5C2D"/>
    <w:rsid w:val="009D0BB3"/>
    <w:rsid w:val="009D0DA3"/>
    <w:rsid w:val="009D0E62"/>
    <w:rsid w:val="009D1B50"/>
    <w:rsid w:val="009D2B84"/>
    <w:rsid w:val="009D394F"/>
    <w:rsid w:val="009D40C3"/>
    <w:rsid w:val="009D4F82"/>
    <w:rsid w:val="009D599D"/>
    <w:rsid w:val="009D6379"/>
    <w:rsid w:val="009D7D54"/>
    <w:rsid w:val="009E0463"/>
    <w:rsid w:val="009E0859"/>
    <w:rsid w:val="009E0FB7"/>
    <w:rsid w:val="009E23DD"/>
    <w:rsid w:val="009E3918"/>
    <w:rsid w:val="009E3D7F"/>
    <w:rsid w:val="009E4A30"/>
    <w:rsid w:val="009E4CD2"/>
    <w:rsid w:val="009E55DE"/>
    <w:rsid w:val="009E5C3A"/>
    <w:rsid w:val="009E70C3"/>
    <w:rsid w:val="009E71B9"/>
    <w:rsid w:val="009E72A9"/>
    <w:rsid w:val="009E7B11"/>
    <w:rsid w:val="009E7D74"/>
    <w:rsid w:val="009F0364"/>
    <w:rsid w:val="009F0BB7"/>
    <w:rsid w:val="009F0D57"/>
    <w:rsid w:val="009F1AE4"/>
    <w:rsid w:val="009F1E21"/>
    <w:rsid w:val="009F3426"/>
    <w:rsid w:val="009F382D"/>
    <w:rsid w:val="009F429A"/>
    <w:rsid w:val="009F4929"/>
    <w:rsid w:val="009F61EB"/>
    <w:rsid w:val="009F72FC"/>
    <w:rsid w:val="00A028EB"/>
    <w:rsid w:val="00A0358A"/>
    <w:rsid w:val="00A05F44"/>
    <w:rsid w:val="00A07009"/>
    <w:rsid w:val="00A07C68"/>
    <w:rsid w:val="00A11FF5"/>
    <w:rsid w:val="00A124E6"/>
    <w:rsid w:val="00A1658A"/>
    <w:rsid w:val="00A166D1"/>
    <w:rsid w:val="00A16F27"/>
    <w:rsid w:val="00A2257C"/>
    <w:rsid w:val="00A24924"/>
    <w:rsid w:val="00A24F3E"/>
    <w:rsid w:val="00A25A24"/>
    <w:rsid w:val="00A270B4"/>
    <w:rsid w:val="00A30DB5"/>
    <w:rsid w:val="00A31C95"/>
    <w:rsid w:val="00A31F1C"/>
    <w:rsid w:val="00A3230D"/>
    <w:rsid w:val="00A33125"/>
    <w:rsid w:val="00A337B9"/>
    <w:rsid w:val="00A33A38"/>
    <w:rsid w:val="00A347E9"/>
    <w:rsid w:val="00A35860"/>
    <w:rsid w:val="00A37B07"/>
    <w:rsid w:val="00A4180F"/>
    <w:rsid w:val="00A4489A"/>
    <w:rsid w:val="00A449EB"/>
    <w:rsid w:val="00A44B0E"/>
    <w:rsid w:val="00A51D4F"/>
    <w:rsid w:val="00A524D4"/>
    <w:rsid w:val="00A5787B"/>
    <w:rsid w:val="00A60D1B"/>
    <w:rsid w:val="00A64A8E"/>
    <w:rsid w:val="00A65F5C"/>
    <w:rsid w:val="00A66869"/>
    <w:rsid w:val="00A66C6F"/>
    <w:rsid w:val="00A6733B"/>
    <w:rsid w:val="00A677FD"/>
    <w:rsid w:val="00A70317"/>
    <w:rsid w:val="00A71D7A"/>
    <w:rsid w:val="00A72936"/>
    <w:rsid w:val="00A7442D"/>
    <w:rsid w:val="00A74C6D"/>
    <w:rsid w:val="00A7692D"/>
    <w:rsid w:val="00A76B55"/>
    <w:rsid w:val="00A77E7D"/>
    <w:rsid w:val="00A8149D"/>
    <w:rsid w:val="00A86D85"/>
    <w:rsid w:val="00A8768B"/>
    <w:rsid w:val="00A91209"/>
    <w:rsid w:val="00A91ABC"/>
    <w:rsid w:val="00A9497D"/>
    <w:rsid w:val="00A969A8"/>
    <w:rsid w:val="00AA240E"/>
    <w:rsid w:val="00AA2D3B"/>
    <w:rsid w:val="00AA4B15"/>
    <w:rsid w:val="00AA5A45"/>
    <w:rsid w:val="00AA66A0"/>
    <w:rsid w:val="00AB148C"/>
    <w:rsid w:val="00AB14F5"/>
    <w:rsid w:val="00AB31F6"/>
    <w:rsid w:val="00AB3A80"/>
    <w:rsid w:val="00AB4314"/>
    <w:rsid w:val="00AB5D05"/>
    <w:rsid w:val="00AB6729"/>
    <w:rsid w:val="00AB7C3B"/>
    <w:rsid w:val="00AB7E77"/>
    <w:rsid w:val="00AC1053"/>
    <w:rsid w:val="00AC4A86"/>
    <w:rsid w:val="00AC72E9"/>
    <w:rsid w:val="00AD0822"/>
    <w:rsid w:val="00AD14BD"/>
    <w:rsid w:val="00AD1BD7"/>
    <w:rsid w:val="00AD4A3D"/>
    <w:rsid w:val="00AD5889"/>
    <w:rsid w:val="00AD6561"/>
    <w:rsid w:val="00AD67A8"/>
    <w:rsid w:val="00AD7F62"/>
    <w:rsid w:val="00AE1647"/>
    <w:rsid w:val="00AE273B"/>
    <w:rsid w:val="00AE2F08"/>
    <w:rsid w:val="00AE424A"/>
    <w:rsid w:val="00AE489D"/>
    <w:rsid w:val="00AE4E54"/>
    <w:rsid w:val="00AE614F"/>
    <w:rsid w:val="00AE61D9"/>
    <w:rsid w:val="00AF1C81"/>
    <w:rsid w:val="00AF6231"/>
    <w:rsid w:val="00AF6F48"/>
    <w:rsid w:val="00AF7A3C"/>
    <w:rsid w:val="00B00225"/>
    <w:rsid w:val="00B026C7"/>
    <w:rsid w:val="00B030F2"/>
    <w:rsid w:val="00B03803"/>
    <w:rsid w:val="00B045F6"/>
    <w:rsid w:val="00B0476B"/>
    <w:rsid w:val="00B04BAC"/>
    <w:rsid w:val="00B06CD5"/>
    <w:rsid w:val="00B07D0C"/>
    <w:rsid w:val="00B10E10"/>
    <w:rsid w:val="00B13026"/>
    <w:rsid w:val="00B1332C"/>
    <w:rsid w:val="00B152DF"/>
    <w:rsid w:val="00B17001"/>
    <w:rsid w:val="00B202EE"/>
    <w:rsid w:val="00B22C7F"/>
    <w:rsid w:val="00B23373"/>
    <w:rsid w:val="00B244E6"/>
    <w:rsid w:val="00B249B4"/>
    <w:rsid w:val="00B24CD0"/>
    <w:rsid w:val="00B255D7"/>
    <w:rsid w:val="00B2575D"/>
    <w:rsid w:val="00B261D4"/>
    <w:rsid w:val="00B2774A"/>
    <w:rsid w:val="00B27E64"/>
    <w:rsid w:val="00B30196"/>
    <w:rsid w:val="00B33775"/>
    <w:rsid w:val="00B33830"/>
    <w:rsid w:val="00B346FB"/>
    <w:rsid w:val="00B35A8A"/>
    <w:rsid w:val="00B378CB"/>
    <w:rsid w:val="00B414B8"/>
    <w:rsid w:val="00B41641"/>
    <w:rsid w:val="00B42494"/>
    <w:rsid w:val="00B4402A"/>
    <w:rsid w:val="00B44304"/>
    <w:rsid w:val="00B45C22"/>
    <w:rsid w:val="00B46500"/>
    <w:rsid w:val="00B478AF"/>
    <w:rsid w:val="00B50501"/>
    <w:rsid w:val="00B51363"/>
    <w:rsid w:val="00B53997"/>
    <w:rsid w:val="00B6089D"/>
    <w:rsid w:val="00B63445"/>
    <w:rsid w:val="00B6433A"/>
    <w:rsid w:val="00B647D8"/>
    <w:rsid w:val="00B64990"/>
    <w:rsid w:val="00B64EEB"/>
    <w:rsid w:val="00B6660D"/>
    <w:rsid w:val="00B66662"/>
    <w:rsid w:val="00B66A35"/>
    <w:rsid w:val="00B70D29"/>
    <w:rsid w:val="00B70ED9"/>
    <w:rsid w:val="00B711DB"/>
    <w:rsid w:val="00B71429"/>
    <w:rsid w:val="00B7191E"/>
    <w:rsid w:val="00B72C5D"/>
    <w:rsid w:val="00B732D6"/>
    <w:rsid w:val="00B7334B"/>
    <w:rsid w:val="00B7410F"/>
    <w:rsid w:val="00B74B80"/>
    <w:rsid w:val="00B75834"/>
    <w:rsid w:val="00B77F14"/>
    <w:rsid w:val="00B80A78"/>
    <w:rsid w:val="00B810B4"/>
    <w:rsid w:val="00B821B3"/>
    <w:rsid w:val="00B84EEF"/>
    <w:rsid w:val="00B852C6"/>
    <w:rsid w:val="00B857D8"/>
    <w:rsid w:val="00B85CFD"/>
    <w:rsid w:val="00B86708"/>
    <w:rsid w:val="00B87C88"/>
    <w:rsid w:val="00B911F2"/>
    <w:rsid w:val="00B9173B"/>
    <w:rsid w:val="00B93370"/>
    <w:rsid w:val="00B933A0"/>
    <w:rsid w:val="00B93A9B"/>
    <w:rsid w:val="00B9447B"/>
    <w:rsid w:val="00B95B30"/>
    <w:rsid w:val="00B95C6B"/>
    <w:rsid w:val="00B96F1F"/>
    <w:rsid w:val="00BA0386"/>
    <w:rsid w:val="00BA1D1E"/>
    <w:rsid w:val="00BA4CBD"/>
    <w:rsid w:val="00BB0306"/>
    <w:rsid w:val="00BB416C"/>
    <w:rsid w:val="00BB479C"/>
    <w:rsid w:val="00BB510E"/>
    <w:rsid w:val="00BB5505"/>
    <w:rsid w:val="00BB5CBC"/>
    <w:rsid w:val="00BB6F0C"/>
    <w:rsid w:val="00BB7936"/>
    <w:rsid w:val="00BB7C7F"/>
    <w:rsid w:val="00BC269F"/>
    <w:rsid w:val="00BC75BB"/>
    <w:rsid w:val="00BD0BE4"/>
    <w:rsid w:val="00BD0DD8"/>
    <w:rsid w:val="00BD1C30"/>
    <w:rsid w:val="00BD28A8"/>
    <w:rsid w:val="00BD2D2F"/>
    <w:rsid w:val="00BD48EB"/>
    <w:rsid w:val="00BD4FEE"/>
    <w:rsid w:val="00BD6948"/>
    <w:rsid w:val="00BD79F9"/>
    <w:rsid w:val="00BE0508"/>
    <w:rsid w:val="00BE2C63"/>
    <w:rsid w:val="00BE7BEB"/>
    <w:rsid w:val="00BF08B1"/>
    <w:rsid w:val="00BF1652"/>
    <w:rsid w:val="00BF5D8F"/>
    <w:rsid w:val="00BF7F4C"/>
    <w:rsid w:val="00C010FE"/>
    <w:rsid w:val="00C01487"/>
    <w:rsid w:val="00C01C98"/>
    <w:rsid w:val="00C02280"/>
    <w:rsid w:val="00C042C7"/>
    <w:rsid w:val="00C04644"/>
    <w:rsid w:val="00C04A79"/>
    <w:rsid w:val="00C057BB"/>
    <w:rsid w:val="00C11687"/>
    <w:rsid w:val="00C145F1"/>
    <w:rsid w:val="00C15709"/>
    <w:rsid w:val="00C15DAC"/>
    <w:rsid w:val="00C15FDD"/>
    <w:rsid w:val="00C161BF"/>
    <w:rsid w:val="00C216A1"/>
    <w:rsid w:val="00C21B29"/>
    <w:rsid w:val="00C21D82"/>
    <w:rsid w:val="00C2289F"/>
    <w:rsid w:val="00C22993"/>
    <w:rsid w:val="00C23108"/>
    <w:rsid w:val="00C2352A"/>
    <w:rsid w:val="00C239A9"/>
    <w:rsid w:val="00C2407A"/>
    <w:rsid w:val="00C25118"/>
    <w:rsid w:val="00C30518"/>
    <w:rsid w:val="00C32F43"/>
    <w:rsid w:val="00C351FC"/>
    <w:rsid w:val="00C3536D"/>
    <w:rsid w:val="00C3556E"/>
    <w:rsid w:val="00C35B6E"/>
    <w:rsid w:val="00C35C95"/>
    <w:rsid w:val="00C36384"/>
    <w:rsid w:val="00C37984"/>
    <w:rsid w:val="00C37E96"/>
    <w:rsid w:val="00C40B0A"/>
    <w:rsid w:val="00C40D08"/>
    <w:rsid w:val="00C42922"/>
    <w:rsid w:val="00C42F43"/>
    <w:rsid w:val="00C4309E"/>
    <w:rsid w:val="00C43284"/>
    <w:rsid w:val="00C46220"/>
    <w:rsid w:val="00C51173"/>
    <w:rsid w:val="00C51273"/>
    <w:rsid w:val="00C515CF"/>
    <w:rsid w:val="00C5195E"/>
    <w:rsid w:val="00C52A27"/>
    <w:rsid w:val="00C55485"/>
    <w:rsid w:val="00C56204"/>
    <w:rsid w:val="00C5758B"/>
    <w:rsid w:val="00C5777C"/>
    <w:rsid w:val="00C60B9E"/>
    <w:rsid w:val="00C6153E"/>
    <w:rsid w:val="00C62AFB"/>
    <w:rsid w:val="00C630C8"/>
    <w:rsid w:val="00C64FA8"/>
    <w:rsid w:val="00C66509"/>
    <w:rsid w:val="00C779D6"/>
    <w:rsid w:val="00C77F54"/>
    <w:rsid w:val="00C81F5D"/>
    <w:rsid w:val="00C820F8"/>
    <w:rsid w:val="00C82998"/>
    <w:rsid w:val="00C82F8F"/>
    <w:rsid w:val="00C8307B"/>
    <w:rsid w:val="00C84DAC"/>
    <w:rsid w:val="00C93BAE"/>
    <w:rsid w:val="00C94ACA"/>
    <w:rsid w:val="00C96A64"/>
    <w:rsid w:val="00CA08ED"/>
    <w:rsid w:val="00CA0A62"/>
    <w:rsid w:val="00CA2B4F"/>
    <w:rsid w:val="00CA4FD5"/>
    <w:rsid w:val="00CA5923"/>
    <w:rsid w:val="00CB055E"/>
    <w:rsid w:val="00CB0F57"/>
    <w:rsid w:val="00CB4329"/>
    <w:rsid w:val="00CB486F"/>
    <w:rsid w:val="00CB5B3C"/>
    <w:rsid w:val="00CB616E"/>
    <w:rsid w:val="00CC0720"/>
    <w:rsid w:val="00CC1811"/>
    <w:rsid w:val="00CC2838"/>
    <w:rsid w:val="00CC379C"/>
    <w:rsid w:val="00CC542A"/>
    <w:rsid w:val="00CC5CD0"/>
    <w:rsid w:val="00CC5F50"/>
    <w:rsid w:val="00CC626A"/>
    <w:rsid w:val="00CD0054"/>
    <w:rsid w:val="00CD0FEF"/>
    <w:rsid w:val="00CD25AC"/>
    <w:rsid w:val="00CD345B"/>
    <w:rsid w:val="00CD3DBC"/>
    <w:rsid w:val="00CD3F6F"/>
    <w:rsid w:val="00CD4417"/>
    <w:rsid w:val="00CD4E4B"/>
    <w:rsid w:val="00CD5C89"/>
    <w:rsid w:val="00CD6041"/>
    <w:rsid w:val="00CE0963"/>
    <w:rsid w:val="00CE1F25"/>
    <w:rsid w:val="00CE22BE"/>
    <w:rsid w:val="00CE3814"/>
    <w:rsid w:val="00CE5440"/>
    <w:rsid w:val="00CE5C90"/>
    <w:rsid w:val="00CF12F3"/>
    <w:rsid w:val="00CF17C9"/>
    <w:rsid w:val="00CF232B"/>
    <w:rsid w:val="00CF2D05"/>
    <w:rsid w:val="00CF3481"/>
    <w:rsid w:val="00CF649C"/>
    <w:rsid w:val="00CF6D54"/>
    <w:rsid w:val="00CF7764"/>
    <w:rsid w:val="00CF7B35"/>
    <w:rsid w:val="00CF7F79"/>
    <w:rsid w:val="00D018E1"/>
    <w:rsid w:val="00D02C29"/>
    <w:rsid w:val="00D04A56"/>
    <w:rsid w:val="00D05673"/>
    <w:rsid w:val="00D06609"/>
    <w:rsid w:val="00D0672C"/>
    <w:rsid w:val="00D07D8D"/>
    <w:rsid w:val="00D11902"/>
    <w:rsid w:val="00D11BB4"/>
    <w:rsid w:val="00D13A6D"/>
    <w:rsid w:val="00D176A5"/>
    <w:rsid w:val="00D17972"/>
    <w:rsid w:val="00D17EFE"/>
    <w:rsid w:val="00D227C8"/>
    <w:rsid w:val="00D2309C"/>
    <w:rsid w:val="00D24678"/>
    <w:rsid w:val="00D2655E"/>
    <w:rsid w:val="00D27728"/>
    <w:rsid w:val="00D30341"/>
    <w:rsid w:val="00D30417"/>
    <w:rsid w:val="00D30EBB"/>
    <w:rsid w:val="00D31A70"/>
    <w:rsid w:val="00D31B45"/>
    <w:rsid w:val="00D3217F"/>
    <w:rsid w:val="00D32C5D"/>
    <w:rsid w:val="00D33153"/>
    <w:rsid w:val="00D365EC"/>
    <w:rsid w:val="00D36B97"/>
    <w:rsid w:val="00D37C0F"/>
    <w:rsid w:val="00D37FA9"/>
    <w:rsid w:val="00D40336"/>
    <w:rsid w:val="00D467FB"/>
    <w:rsid w:val="00D56097"/>
    <w:rsid w:val="00D5620B"/>
    <w:rsid w:val="00D56346"/>
    <w:rsid w:val="00D564C0"/>
    <w:rsid w:val="00D6145F"/>
    <w:rsid w:val="00D622D5"/>
    <w:rsid w:val="00D63DB5"/>
    <w:rsid w:val="00D645B3"/>
    <w:rsid w:val="00D64CF4"/>
    <w:rsid w:val="00D70EE9"/>
    <w:rsid w:val="00D7291E"/>
    <w:rsid w:val="00D744F7"/>
    <w:rsid w:val="00D749D8"/>
    <w:rsid w:val="00D75750"/>
    <w:rsid w:val="00D760CB"/>
    <w:rsid w:val="00D82549"/>
    <w:rsid w:val="00D82E95"/>
    <w:rsid w:val="00D8455E"/>
    <w:rsid w:val="00D85EAA"/>
    <w:rsid w:val="00D864C8"/>
    <w:rsid w:val="00D90DF2"/>
    <w:rsid w:val="00D920FF"/>
    <w:rsid w:val="00D9232E"/>
    <w:rsid w:val="00D92C17"/>
    <w:rsid w:val="00D93399"/>
    <w:rsid w:val="00D9783D"/>
    <w:rsid w:val="00DA0463"/>
    <w:rsid w:val="00DA1583"/>
    <w:rsid w:val="00DA243C"/>
    <w:rsid w:val="00DA66AC"/>
    <w:rsid w:val="00DA6A07"/>
    <w:rsid w:val="00DA6B62"/>
    <w:rsid w:val="00DB12A3"/>
    <w:rsid w:val="00DB495F"/>
    <w:rsid w:val="00DB76C9"/>
    <w:rsid w:val="00DB7BBF"/>
    <w:rsid w:val="00DC243D"/>
    <w:rsid w:val="00DC35E8"/>
    <w:rsid w:val="00DC54EF"/>
    <w:rsid w:val="00DC69BE"/>
    <w:rsid w:val="00DD3D0C"/>
    <w:rsid w:val="00DD6349"/>
    <w:rsid w:val="00DD67FF"/>
    <w:rsid w:val="00DD6991"/>
    <w:rsid w:val="00DD74B7"/>
    <w:rsid w:val="00DE081B"/>
    <w:rsid w:val="00DE160D"/>
    <w:rsid w:val="00DE1C57"/>
    <w:rsid w:val="00DE21B5"/>
    <w:rsid w:val="00DE515C"/>
    <w:rsid w:val="00DE7684"/>
    <w:rsid w:val="00DF0918"/>
    <w:rsid w:val="00DF095B"/>
    <w:rsid w:val="00DF097F"/>
    <w:rsid w:val="00DF663E"/>
    <w:rsid w:val="00DF739D"/>
    <w:rsid w:val="00E01767"/>
    <w:rsid w:val="00E03147"/>
    <w:rsid w:val="00E0330F"/>
    <w:rsid w:val="00E03C29"/>
    <w:rsid w:val="00E03E63"/>
    <w:rsid w:val="00E045CD"/>
    <w:rsid w:val="00E04CE4"/>
    <w:rsid w:val="00E066EA"/>
    <w:rsid w:val="00E13464"/>
    <w:rsid w:val="00E13D27"/>
    <w:rsid w:val="00E1403D"/>
    <w:rsid w:val="00E14B01"/>
    <w:rsid w:val="00E17DB2"/>
    <w:rsid w:val="00E21C16"/>
    <w:rsid w:val="00E21DCF"/>
    <w:rsid w:val="00E2498E"/>
    <w:rsid w:val="00E27609"/>
    <w:rsid w:val="00E33A30"/>
    <w:rsid w:val="00E33A69"/>
    <w:rsid w:val="00E35022"/>
    <w:rsid w:val="00E372E8"/>
    <w:rsid w:val="00E37ECA"/>
    <w:rsid w:val="00E407FB"/>
    <w:rsid w:val="00E41390"/>
    <w:rsid w:val="00E41A4F"/>
    <w:rsid w:val="00E42C41"/>
    <w:rsid w:val="00E44318"/>
    <w:rsid w:val="00E4582A"/>
    <w:rsid w:val="00E45BB3"/>
    <w:rsid w:val="00E4707C"/>
    <w:rsid w:val="00E47690"/>
    <w:rsid w:val="00E47746"/>
    <w:rsid w:val="00E52613"/>
    <w:rsid w:val="00E54EF9"/>
    <w:rsid w:val="00E554C5"/>
    <w:rsid w:val="00E55C89"/>
    <w:rsid w:val="00E5606D"/>
    <w:rsid w:val="00E5779F"/>
    <w:rsid w:val="00E57EFE"/>
    <w:rsid w:val="00E6293F"/>
    <w:rsid w:val="00E6306F"/>
    <w:rsid w:val="00E63B0E"/>
    <w:rsid w:val="00E6589B"/>
    <w:rsid w:val="00E65CBF"/>
    <w:rsid w:val="00E70358"/>
    <w:rsid w:val="00E70C4D"/>
    <w:rsid w:val="00E70E4C"/>
    <w:rsid w:val="00E712EE"/>
    <w:rsid w:val="00E72E19"/>
    <w:rsid w:val="00E737BB"/>
    <w:rsid w:val="00E73F9B"/>
    <w:rsid w:val="00E8034D"/>
    <w:rsid w:val="00E83DE2"/>
    <w:rsid w:val="00E85440"/>
    <w:rsid w:val="00E86258"/>
    <w:rsid w:val="00E90188"/>
    <w:rsid w:val="00E9029F"/>
    <w:rsid w:val="00E90AD5"/>
    <w:rsid w:val="00E90E42"/>
    <w:rsid w:val="00E968E9"/>
    <w:rsid w:val="00EA03A5"/>
    <w:rsid w:val="00EA1DE5"/>
    <w:rsid w:val="00EA21A5"/>
    <w:rsid w:val="00EA2E4B"/>
    <w:rsid w:val="00EA4C2B"/>
    <w:rsid w:val="00EA5A03"/>
    <w:rsid w:val="00EA5BE0"/>
    <w:rsid w:val="00EA6180"/>
    <w:rsid w:val="00EA66AD"/>
    <w:rsid w:val="00EB0699"/>
    <w:rsid w:val="00EB0C64"/>
    <w:rsid w:val="00EB1126"/>
    <w:rsid w:val="00EB1B75"/>
    <w:rsid w:val="00EB1F88"/>
    <w:rsid w:val="00EB655C"/>
    <w:rsid w:val="00EB7286"/>
    <w:rsid w:val="00EC0AD3"/>
    <w:rsid w:val="00EC0D2B"/>
    <w:rsid w:val="00EC386D"/>
    <w:rsid w:val="00EC3CD3"/>
    <w:rsid w:val="00EC3F6D"/>
    <w:rsid w:val="00EC4AE7"/>
    <w:rsid w:val="00EC56EE"/>
    <w:rsid w:val="00EC619A"/>
    <w:rsid w:val="00ED057B"/>
    <w:rsid w:val="00ED31E1"/>
    <w:rsid w:val="00ED3FAD"/>
    <w:rsid w:val="00ED53A2"/>
    <w:rsid w:val="00ED5A21"/>
    <w:rsid w:val="00ED6FF1"/>
    <w:rsid w:val="00ED7C5D"/>
    <w:rsid w:val="00EE3077"/>
    <w:rsid w:val="00EE4A24"/>
    <w:rsid w:val="00EF05F0"/>
    <w:rsid w:val="00EF4CD5"/>
    <w:rsid w:val="00EF4E64"/>
    <w:rsid w:val="00EF6D19"/>
    <w:rsid w:val="00EF7B67"/>
    <w:rsid w:val="00F0236B"/>
    <w:rsid w:val="00F03318"/>
    <w:rsid w:val="00F06BFA"/>
    <w:rsid w:val="00F06EFA"/>
    <w:rsid w:val="00F100DD"/>
    <w:rsid w:val="00F10BF9"/>
    <w:rsid w:val="00F111C9"/>
    <w:rsid w:val="00F11375"/>
    <w:rsid w:val="00F12AC2"/>
    <w:rsid w:val="00F13206"/>
    <w:rsid w:val="00F160EF"/>
    <w:rsid w:val="00F16FFB"/>
    <w:rsid w:val="00F204C9"/>
    <w:rsid w:val="00F20AEE"/>
    <w:rsid w:val="00F2106A"/>
    <w:rsid w:val="00F220DA"/>
    <w:rsid w:val="00F22A0E"/>
    <w:rsid w:val="00F23B61"/>
    <w:rsid w:val="00F26F5A"/>
    <w:rsid w:val="00F30556"/>
    <w:rsid w:val="00F33451"/>
    <w:rsid w:val="00F33485"/>
    <w:rsid w:val="00F35280"/>
    <w:rsid w:val="00F360F3"/>
    <w:rsid w:val="00F36B66"/>
    <w:rsid w:val="00F415A6"/>
    <w:rsid w:val="00F415E5"/>
    <w:rsid w:val="00F42665"/>
    <w:rsid w:val="00F4372A"/>
    <w:rsid w:val="00F50E45"/>
    <w:rsid w:val="00F51071"/>
    <w:rsid w:val="00F54052"/>
    <w:rsid w:val="00F558C9"/>
    <w:rsid w:val="00F56194"/>
    <w:rsid w:val="00F56672"/>
    <w:rsid w:val="00F62AB3"/>
    <w:rsid w:val="00F65955"/>
    <w:rsid w:val="00F66571"/>
    <w:rsid w:val="00F73A22"/>
    <w:rsid w:val="00F73E27"/>
    <w:rsid w:val="00F7498D"/>
    <w:rsid w:val="00F74E7C"/>
    <w:rsid w:val="00F75552"/>
    <w:rsid w:val="00F77911"/>
    <w:rsid w:val="00F779EB"/>
    <w:rsid w:val="00F802A0"/>
    <w:rsid w:val="00F815E3"/>
    <w:rsid w:val="00F83C38"/>
    <w:rsid w:val="00F84371"/>
    <w:rsid w:val="00F850F4"/>
    <w:rsid w:val="00F852EB"/>
    <w:rsid w:val="00F91C23"/>
    <w:rsid w:val="00F9375A"/>
    <w:rsid w:val="00F95F99"/>
    <w:rsid w:val="00F97153"/>
    <w:rsid w:val="00F97A08"/>
    <w:rsid w:val="00F97A3E"/>
    <w:rsid w:val="00F97CE1"/>
    <w:rsid w:val="00FA31D9"/>
    <w:rsid w:val="00FA3930"/>
    <w:rsid w:val="00FA45BA"/>
    <w:rsid w:val="00FA61C9"/>
    <w:rsid w:val="00FA648E"/>
    <w:rsid w:val="00FA7237"/>
    <w:rsid w:val="00FB044D"/>
    <w:rsid w:val="00FB2039"/>
    <w:rsid w:val="00FB211E"/>
    <w:rsid w:val="00FB2B57"/>
    <w:rsid w:val="00FB2BF1"/>
    <w:rsid w:val="00FB2F64"/>
    <w:rsid w:val="00FB302C"/>
    <w:rsid w:val="00FB3671"/>
    <w:rsid w:val="00FB4C9E"/>
    <w:rsid w:val="00FB61AC"/>
    <w:rsid w:val="00FC07B6"/>
    <w:rsid w:val="00FC0D71"/>
    <w:rsid w:val="00FC3CC5"/>
    <w:rsid w:val="00FC57BB"/>
    <w:rsid w:val="00FC5B57"/>
    <w:rsid w:val="00FC6085"/>
    <w:rsid w:val="00FD1A17"/>
    <w:rsid w:val="00FD3032"/>
    <w:rsid w:val="00FD4027"/>
    <w:rsid w:val="00FD65CF"/>
    <w:rsid w:val="00FD6BF2"/>
    <w:rsid w:val="00FD7B05"/>
    <w:rsid w:val="00FE13E8"/>
    <w:rsid w:val="00FE1FCF"/>
    <w:rsid w:val="00FE46D4"/>
    <w:rsid w:val="00FE6169"/>
    <w:rsid w:val="00FE708A"/>
    <w:rsid w:val="00FE710D"/>
    <w:rsid w:val="00FF0442"/>
    <w:rsid w:val="00FF154C"/>
    <w:rsid w:val="00FF1A5A"/>
    <w:rsid w:val="00FF49C3"/>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8BC3C"/>
  <w15:docId w15:val="{73A2E9A3-36AA-4DD7-BB7E-254CBBF2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F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145F"/>
    <w:pPr>
      <w:autoSpaceDE w:val="0"/>
      <w:autoSpaceDN w:val="0"/>
      <w:adjustRightInd w:val="0"/>
    </w:pPr>
    <w:rPr>
      <w:rFonts w:ascii="Times" w:hAnsi="Times" w:cs="Times"/>
      <w:color w:val="000000"/>
      <w:sz w:val="24"/>
      <w:szCs w:val="24"/>
    </w:rPr>
  </w:style>
  <w:style w:type="paragraph" w:customStyle="1" w:styleId="Style1">
    <w:name w:val="Style 1"/>
    <w:rsid w:val="00D6145F"/>
    <w:pPr>
      <w:widowControl w:val="0"/>
      <w:autoSpaceDE w:val="0"/>
      <w:autoSpaceDN w:val="0"/>
      <w:adjustRightInd w:val="0"/>
    </w:pPr>
  </w:style>
  <w:style w:type="paragraph" w:styleId="Footer">
    <w:name w:val="footer"/>
    <w:basedOn w:val="Normal"/>
    <w:rsid w:val="004B135A"/>
    <w:pPr>
      <w:tabs>
        <w:tab w:val="center" w:pos="4320"/>
        <w:tab w:val="right" w:pos="8640"/>
      </w:tabs>
    </w:pPr>
  </w:style>
  <w:style w:type="character" w:styleId="PageNumber">
    <w:name w:val="page number"/>
    <w:basedOn w:val="DefaultParagraphFont"/>
    <w:rsid w:val="004B135A"/>
  </w:style>
  <w:style w:type="paragraph" w:styleId="Header">
    <w:name w:val="header"/>
    <w:basedOn w:val="Normal"/>
    <w:rsid w:val="00FB2F64"/>
    <w:pPr>
      <w:tabs>
        <w:tab w:val="center" w:pos="4320"/>
        <w:tab w:val="right" w:pos="8640"/>
      </w:tabs>
    </w:pPr>
  </w:style>
  <w:style w:type="paragraph" w:styleId="BalloonText">
    <w:name w:val="Balloon Text"/>
    <w:basedOn w:val="Normal"/>
    <w:semiHidden/>
    <w:rsid w:val="00FB2F64"/>
    <w:rPr>
      <w:rFonts w:ascii="Tahoma" w:hAnsi="Tahoma" w:cs="Tahoma"/>
      <w:sz w:val="16"/>
      <w:szCs w:val="16"/>
    </w:rPr>
  </w:style>
  <w:style w:type="character" w:styleId="CommentReference">
    <w:name w:val="annotation reference"/>
    <w:semiHidden/>
    <w:rsid w:val="002F7A22"/>
    <w:rPr>
      <w:sz w:val="16"/>
      <w:szCs w:val="16"/>
    </w:rPr>
  </w:style>
  <w:style w:type="paragraph" w:styleId="CommentText">
    <w:name w:val="annotation text"/>
    <w:basedOn w:val="Normal"/>
    <w:semiHidden/>
    <w:rsid w:val="002F7A22"/>
    <w:rPr>
      <w:sz w:val="20"/>
      <w:szCs w:val="20"/>
    </w:rPr>
  </w:style>
  <w:style w:type="paragraph" w:styleId="CommentSubject">
    <w:name w:val="annotation subject"/>
    <w:basedOn w:val="CommentText"/>
    <w:next w:val="CommentText"/>
    <w:semiHidden/>
    <w:rsid w:val="002F7A22"/>
    <w:rPr>
      <w:b/>
      <w:bCs/>
    </w:rPr>
  </w:style>
  <w:style w:type="paragraph" w:customStyle="1" w:styleId="msolistparagraph0">
    <w:name w:val="msolistparagraph"/>
    <w:basedOn w:val="Normal"/>
    <w:rsid w:val="003F3B07"/>
    <w:pPr>
      <w:ind w:left="720"/>
    </w:pPr>
    <w:rPr>
      <w:rFonts w:ascii="Calibri" w:hAnsi="Calibri"/>
      <w:sz w:val="22"/>
      <w:szCs w:val="22"/>
    </w:rPr>
  </w:style>
  <w:style w:type="character" w:styleId="Strong">
    <w:name w:val="Strong"/>
    <w:qFormat/>
    <w:rsid w:val="003F3B07"/>
    <w:rPr>
      <w:b/>
      <w:bCs/>
    </w:rPr>
  </w:style>
  <w:style w:type="paragraph" w:styleId="ListParagraph">
    <w:name w:val="List Paragraph"/>
    <w:basedOn w:val="Normal"/>
    <w:uiPriority w:val="1"/>
    <w:qFormat/>
    <w:rsid w:val="00D467FB"/>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unhideWhenUsed/>
    <w:qFormat/>
    <w:rsid w:val="00570A78"/>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570A78"/>
    <w:rPr>
      <w:rFonts w:ascii="Arial" w:eastAsia="Arial" w:hAnsi="Arial" w:cs="Arial"/>
    </w:rPr>
  </w:style>
  <w:style w:type="character" w:styleId="Hyperlink">
    <w:name w:val="Hyperlink"/>
    <w:basedOn w:val="DefaultParagraphFont"/>
    <w:uiPriority w:val="99"/>
    <w:semiHidden/>
    <w:unhideWhenUsed/>
    <w:rsid w:val="00570A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418">
      <w:bodyDiv w:val="1"/>
      <w:marLeft w:val="0"/>
      <w:marRight w:val="0"/>
      <w:marTop w:val="0"/>
      <w:marBottom w:val="0"/>
      <w:divBdr>
        <w:top w:val="none" w:sz="0" w:space="0" w:color="auto"/>
        <w:left w:val="none" w:sz="0" w:space="0" w:color="auto"/>
        <w:bottom w:val="none" w:sz="0" w:space="0" w:color="auto"/>
        <w:right w:val="none" w:sz="0" w:space="0" w:color="auto"/>
      </w:divBdr>
    </w:div>
    <w:div w:id="224997899">
      <w:bodyDiv w:val="1"/>
      <w:marLeft w:val="0"/>
      <w:marRight w:val="0"/>
      <w:marTop w:val="0"/>
      <w:marBottom w:val="0"/>
      <w:divBdr>
        <w:top w:val="none" w:sz="0" w:space="0" w:color="auto"/>
        <w:left w:val="none" w:sz="0" w:space="0" w:color="auto"/>
        <w:bottom w:val="none" w:sz="0" w:space="0" w:color="auto"/>
        <w:right w:val="none" w:sz="0" w:space="0" w:color="auto"/>
      </w:divBdr>
    </w:div>
    <w:div w:id="226110728">
      <w:bodyDiv w:val="1"/>
      <w:marLeft w:val="0"/>
      <w:marRight w:val="0"/>
      <w:marTop w:val="0"/>
      <w:marBottom w:val="0"/>
      <w:divBdr>
        <w:top w:val="none" w:sz="0" w:space="0" w:color="auto"/>
        <w:left w:val="none" w:sz="0" w:space="0" w:color="auto"/>
        <w:bottom w:val="none" w:sz="0" w:space="0" w:color="auto"/>
        <w:right w:val="none" w:sz="0" w:space="0" w:color="auto"/>
      </w:divBdr>
    </w:div>
    <w:div w:id="469637673">
      <w:bodyDiv w:val="1"/>
      <w:marLeft w:val="0"/>
      <w:marRight w:val="0"/>
      <w:marTop w:val="0"/>
      <w:marBottom w:val="0"/>
      <w:divBdr>
        <w:top w:val="none" w:sz="0" w:space="0" w:color="auto"/>
        <w:left w:val="none" w:sz="0" w:space="0" w:color="auto"/>
        <w:bottom w:val="none" w:sz="0" w:space="0" w:color="auto"/>
        <w:right w:val="none" w:sz="0" w:space="0" w:color="auto"/>
      </w:divBdr>
      <w:divsChild>
        <w:div w:id="1995129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34344314">
      <w:bodyDiv w:val="1"/>
      <w:marLeft w:val="0"/>
      <w:marRight w:val="0"/>
      <w:marTop w:val="0"/>
      <w:marBottom w:val="0"/>
      <w:divBdr>
        <w:top w:val="none" w:sz="0" w:space="0" w:color="auto"/>
        <w:left w:val="none" w:sz="0" w:space="0" w:color="auto"/>
        <w:bottom w:val="none" w:sz="0" w:space="0" w:color="auto"/>
        <w:right w:val="none" w:sz="0" w:space="0" w:color="auto"/>
      </w:divBdr>
    </w:div>
    <w:div w:id="1441948254">
      <w:bodyDiv w:val="1"/>
      <w:marLeft w:val="0"/>
      <w:marRight w:val="0"/>
      <w:marTop w:val="0"/>
      <w:marBottom w:val="0"/>
      <w:divBdr>
        <w:top w:val="none" w:sz="0" w:space="0" w:color="auto"/>
        <w:left w:val="none" w:sz="0" w:space="0" w:color="auto"/>
        <w:bottom w:val="none" w:sz="0" w:space="0" w:color="auto"/>
        <w:right w:val="none" w:sz="0" w:space="0" w:color="auto"/>
      </w:divBdr>
      <w:divsChild>
        <w:div w:id="18173367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60273807">
              <w:marLeft w:val="0"/>
              <w:marRight w:val="0"/>
              <w:marTop w:val="0"/>
              <w:marBottom w:val="0"/>
              <w:divBdr>
                <w:top w:val="none" w:sz="0" w:space="0" w:color="auto"/>
                <w:left w:val="none" w:sz="0" w:space="0" w:color="auto"/>
                <w:bottom w:val="none" w:sz="0" w:space="0" w:color="auto"/>
                <w:right w:val="none" w:sz="0" w:space="0" w:color="auto"/>
              </w:divBdr>
              <w:divsChild>
                <w:div w:id="35083339">
                  <w:marLeft w:val="0"/>
                  <w:marRight w:val="0"/>
                  <w:marTop w:val="0"/>
                  <w:marBottom w:val="0"/>
                  <w:divBdr>
                    <w:top w:val="none" w:sz="0" w:space="0" w:color="auto"/>
                    <w:left w:val="none" w:sz="0" w:space="0" w:color="auto"/>
                    <w:bottom w:val="none" w:sz="0" w:space="0" w:color="auto"/>
                    <w:right w:val="none" w:sz="0" w:space="0" w:color="auto"/>
                  </w:divBdr>
                  <w:divsChild>
                    <w:div w:id="375007065">
                      <w:marLeft w:val="0"/>
                      <w:marRight w:val="0"/>
                      <w:marTop w:val="0"/>
                      <w:marBottom w:val="0"/>
                      <w:divBdr>
                        <w:top w:val="none" w:sz="0" w:space="0" w:color="auto"/>
                        <w:left w:val="none" w:sz="0" w:space="0" w:color="auto"/>
                        <w:bottom w:val="none" w:sz="0" w:space="0" w:color="auto"/>
                        <w:right w:val="none" w:sz="0" w:space="0" w:color="auto"/>
                      </w:divBdr>
                      <w:divsChild>
                        <w:div w:id="105735012">
                          <w:marLeft w:val="0"/>
                          <w:marRight w:val="0"/>
                          <w:marTop w:val="0"/>
                          <w:marBottom w:val="0"/>
                          <w:divBdr>
                            <w:top w:val="none" w:sz="0" w:space="0" w:color="auto"/>
                            <w:left w:val="none" w:sz="0" w:space="0" w:color="auto"/>
                            <w:bottom w:val="none" w:sz="0" w:space="0" w:color="auto"/>
                            <w:right w:val="none" w:sz="0" w:space="0" w:color="auto"/>
                          </w:divBdr>
                          <w:divsChild>
                            <w:div w:id="1563638465">
                              <w:marLeft w:val="0"/>
                              <w:marRight w:val="0"/>
                              <w:marTop w:val="0"/>
                              <w:marBottom w:val="0"/>
                              <w:divBdr>
                                <w:top w:val="none" w:sz="0" w:space="0" w:color="auto"/>
                                <w:left w:val="none" w:sz="0" w:space="0" w:color="auto"/>
                                <w:bottom w:val="none" w:sz="0" w:space="0" w:color="auto"/>
                                <w:right w:val="none" w:sz="0" w:space="0" w:color="auto"/>
                              </w:divBdr>
                              <w:divsChild>
                                <w:div w:id="180315686">
                                  <w:marLeft w:val="0"/>
                                  <w:marRight w:val="0"/>
                                  <w:marTop w:val="0"/>
                                  <w:marBottom w:val="0"/>
                                  <w:divBdr>
                                    <w:top w:val="none" w:sz="0" w:space="0" w:color="auto"/>
                                    <w:left w:val="none" w:sz="0" w:space="0" w:color="auto"/>
                                    <w:bottom w:val="none" w:sz="0" w:space="0" w:color="auto"/>
                                    <w:right w:val="none" w:sz="0" w:space="0" w:color="auto"/>
                                  </w:divBdr>
                                  <w:divsChild>
                                    <w:div w:id="126628825">
                                      <w:marLeft w:val="0"/>
                                      <w:marRight w:val="0"/>
                                      <w:marTop w:val="0"/>
                                      <w:marBottom w:val="0"/>
                                      <w:divBdr>
                                        <w:top w:val="none" w:sz="0" w:space="0" w:color="auto"/>
                                        <w:left w:val="none" w:sz="0" w:space="0" w:color="auto"/>
                                        <w:bottom w:val="none" w:sz="0" w:space="0" w:color="auto"/>
                                        <w:right w:val="none" w:sz="0" w:space="0" w:color="auto"/>
                                      </w:divBdr>
                                    </w:div>
                                    <w:div w:id="748888287">
                                      <w:marLeft w:val="0"/>
                                      <w:marRight w:val="0"/>
                                      <w:marTop w:val="0"/>
                                      <w:marBottom w:val="0"/>
                                      <w:divBdr>
                                        <w:top w:val="none" w:sz="0" w:space="0" w:color="auto"/>
                                        <w:left w:val="none" w:sz="0" w:space="0" w:color="auto"/>
                                        <w:bottom w:val="none" w:sz="0" w:space="0" w:color="auto"/>
                                        <w:right w:val="none" w:sz="0" w:space="0" w:color="auto"/>
                                      </w:divBdr>
                                    </w:div>
                                    <w:div w:id="761030287">
                                      <w:marLeft w:val="0"/>
                                      <w:marRight w:val="0"/>
                                      <w:marTop w:val="0"/>
                                      <w:marBottom w:val="0"/>
                                      <w:divBdr>
                                        <w:top w:val="none" w:sz="0" w:space="0" w:color="auto"/>
                                        <w:left w:val="none" w:sz="0" w:space="0" w:color="auto"/>
                                        <w:bottom w:val="none" w:sz="0" w:space="0" w:color="auto"/>
                                        <w:right w:val="none" w:sz="0" w:space="0" w:color="auto"/>
                                      </w:divBdr>
                                    </w:div>
                                    <w:div w:id="1647779638">
                                      <w:marLeft w:val="0"/>
                                      <w:marRight w:val="0"/>
                                      <w:marTop w:val="0"/>
                                      <w:marBottom w:val="0"/>
                                      <w:divBdr>
                                        <w:top w:val="none" w:sz="0" w:space="0" w:color="auto"/>
                                        <w:left w:val="none" w:sz="0" w:space="0" w:color="auto"/>
                                        <w:bottom w:val="none" w:sz="0" w:space="0" w:color="auto"/>
                                        <w:right w:val="none" w:sz="0" w:space="0" w:color="auto"/>
                                      </w:divBdr>
                                    </w:div>
                                    <w:div w:id="1748653849">
                                      <w:marLeft w:val="0"/>
                                      <w:marRight w:val="0"/>
                                      <w:marTop w:val="0"/>
                                      <w:marBottom w:val="0"/>
                                      <w:divBdr>
                                        <w:top w:val="none" w:sz="0" w:space="0" w:color="auto"/>
                                        <w:left w:val="none" w:sz="0" w:space="0" w:color="auto"/>
                                        <w:bottom w:val="none" w:sz="0" w:space="0" w:color="auto"/>
                                        <w:right w:val="none" w:sz="0" w:space="0" w:color="auto"/>
                                      </w:divBdr>
                                    </w:div>
                                    <w:div w:id="2035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124759">
      <w:bodyDiv w:val="1"/>
      <w:marLeft w:val="0"/>
      <w:marRight w:val="0"/>
      <w:marTop w:val="0"/>
      <w:marBottom w:val="0"/>
      <w:divBdr>
        <w:top w:val="none" w:sz="0" w:space="0" w:color="auto"/>
        <w:left w:val="none" w:sz="0" w:space="0" w:color="auto"/>
        <w:bottom w:val="none" w:sz="0" w:space="0" w:color="auto"/>
        <w:right w:val="none" w:sz="0" w:space="0" w:color="auto"/>
      </w:divBdr>
      <w:divsChild>
        <w:div w:id="155653844">
          <w:marLeft w:val="0"/>
          <w:marRight w:val="0"/>
          <w:marTop w:val="0"/>
          <w:marBottom w:val="0"/>
          <w:divBdr>
            <w:top w:val="none" w:sz="0" w:space="0" w:color="auto"/>
            <w:left w:val="none" w:sz="0" w:space="0" w:color="auto"/>
            <w:bottom w:val="none" w:sz="0" w:space="0" w:color="auto"/>
            <w:right w:val="none" w:sz="0" w:space="0" w:color="auto"/>
          </w:divBdr>
        </w:div>
        <w:div w:id="328598991">
          <w:marLeft w:val="0"/>
          <w:marRight w:val="0"/>
          <w:marTop w:val="0"/>
          <w:marBottom w:val="0"/>
          <w:divBdr>
            <w:top w:val="none" w:sz="0" w:space="0" w:color="auto"/>
            <w:left w:val="none" w:sz="0" w:space="0" w:color="auto"/>
            <w:bottom w:val="none" w:sz="0" w:space="0" w:color="auto"/>
            <w:right w:val="none" w:sz="0" w:space="0" w:color="auto"/>
          </w:divBdr>
        </w:div>
        <w:div w:id="329522655">
          <w:marLeft w:val="0"/>
          <w:marRight w:val="0"/>
          <w:marTop w:val="0"/>
          <w:marBottom w:val="0"/>
          <w:divBdr>
            <w:top w:val="none" w:sz="0" w:space="0" w:color="auto"/>
            <w:left w:val="none" w:sz="0" w:space="0" w:color="auto"/>
            <w:bottom w:val="none" w:sz="0" w:space="0" w:color="auto"/>
            <w:right w:val="none" w:sz="0" w:space="0" w:color="auto"/>
          </w:divBdr>
        </w:div>
        <w:div w:id="570654229">
          <w:marLeft w:val="0"/>
          <w:marRight w:val="0"/>
          <w:marTop w:val="0"/>
          <w:marBottom w:val="0"/>
          <w:divBdr>
            <w:top w:val="none" w:sz="0" w:space="0" w:color="auto"/>
            <w:left w:val="none" w:sz="0" w:space="0" w:color="auto"/>
            <w:bottom w:val="none" w:sz="0" w:space="0" w:color="auto"/>
            <w:right w:val="none" w:sz="0" w:space="0" w:color="auto"/>
          </w:divBdr>
        </w:div>
        <w:div w:id="865407778">
          <w:marLeft w:val="0"/>
          <w:marRight w:val="0"/>
          <w:marTop w:val="0"/>
          <w:marBottom w:val="0"/>
          <w:divBdr>
            <w:top w:val="none" w:sz="0" w:space="0" w:color="auto"/>
            <w:left w:val="none" w:sz="0" w:space="0" w:color="auto"/>
            <w:bottom w:val="none" w:sz="0" w:space="0" w:color="auto"/>
            <w:right w:val="none" w:sz="0" w:space="0" w:color="auto"/>
          </w:divBdr>
        </w:div>
        <w:div w:id="1205869033">
          <w:marLeft w:val="0"/>
          <w:marRight w:val="0"/>
          <w:marTop w:val="0"/>
          <w:marBottom w:val="0"/>
          <w:divBdr>
            <w:top w:val="none" w:sz="0" w:space="0" w:color="auto"/>
            <w:left w:val="none" w:sz="0" w:space="0" w:color="auto"/>
            <w:bottom w:val="none" w:sz="0" w:space="0" w:color="auto"/>
            <w:right w:val="none" w:sz="0" w:space="0" w:color="auto"/>
          </w:divBdr>
        </w:div>
        <w:div w:id="1232354110">
          <w:marLeft w:val="0"/>
          <w:marRight w:val="0"/>
          <w:marTop w:val="0"/>
          <w:marBottom w:val="0"/>
          <w:divBdr>
            <w:top w:val="none" w:sz="0" w:space="0" w:color="auto"/>
            <w:left w:val="none" w:sz="0" w:space="0" w:color="auto"/>
            <w:bottom w:val="none" w:sz="0" w:space="0" w:color="auto"/>
            <w:right w:val="none" w:sz="0" w:space="0" w:color="auto"/>
          </w:divBdr>
        </w:div>
        <w:div w:id="1275214808">
          <w:marLeft w:val="0"/>
          <w:marRight w:val="0"/>
          <w:marTop w:val="0"/>
          <w:marBottom w:val="0"/>
          <w:divBdr>
            <w:top w:val="none" w:sz="0" w:space="0" w:color="auto"/>
            <w:left w:val="none" w:sz="0" w:space="0" w:color="auto"/>
            <w:bottom w:val="none" w:sz="0" w:space="0" w:color="auto"/>
            <w:right w:val="none" w:sz="0" w:space="0" w:color="auto"/>
          </w:divBdr>
        </w:div>
        <w:div w:id="1744066733">
          <w:marLeft w:val="0"/>
          <w:marRight w:val="0"/>
          <w:marTop w:val="0"/>
          <w:marBottom w:val="0"/>
          <w:divBdr>
            <w:top w:val="none" w:sz="0" w:space="0" w:color="auto"/>
            <w:left w:val="none" w:sz="0" w:space="0" w:color="auto"/>
            <w:bottom w:val="none" w:sz="0" w:space="0" w:color="auto"/>
            <w:right w:val="none" w:sz="0" w:space="0" w:color="auto"/>
          </w:divBdr>
        </w:div>
        <w:div w:id="2039701142">
          <w:marLeft w:val="0"/>
          <w:marRight w:val="0"/>
          <w:marTop w:val="0"/>
          <w:marBottom w:val="0"/>
          <w:divBdr>
            <w:top w:val="none" w:sz="0" w:space="0" w:color="auto"/>
            <w:left w:val="none" w:sz="0" w:space="0" w:color="auto"/>
            <w:bottom w:val="none" w:sz="0" w:space="0" w:color="auto"/>
            <w:right w:val="none" w:sz="0" w:space="0" w:color="auto"/>
          </w:divBdr>
        </w:div>
        <w:div w:id="2067797982">
          <w:marLeft w:val="0"/>
          <w:marRight w:val="0"/>
          <w:marTop w:val="0"/>
          <w:marBottom w:val="0"/>
          <w:divBdr>
            <w:top w:val="none" w:sz="0" w:space="0" w:color="auto"/>
            <w:left w:val="none" w:sz="0" w:space="0" w:color="auto"/>
            <w:bottom w:val="none" w:sz="0" w:space="0" w:color="auto"/>
            <w:right w:val="none" w:sz="0" w:space="0" w:color="auto"/>
          </w:divBdr>
        </w:div>
        <w:div w:id="2073656428">
          <w:marLeft w:val="0"/>
          <w:marRight w:val="0"/>
          <w:marTop w:val="0"/>
          <w:marBottom w:val="0"/>
          <w:divBdr>
            <w:top w:val="none" w:sz="0" w:space="0" w:color="auto"/>
            <w:left w:val="none" w:sz="0" w:space="0" w:color="auto"/>
            <w:bottom w:val="none" w:sz="0" w:space="0" w:color="auto"/>
            <w:right w:val="none" w:sz="0" w:space="0" w:color="auto"/>
          </w:divBdr>
        </w:div>
      </w:divsChild>
    </w:div>
    <w:div w:id="1893613726">
      <w:bodyDiv w:val="1"/>
      <w:marLeft w:val="0"/>
      <w:marRight w:val="0"/>
      <w:marTop w:val="0"/>
      <w:marBottom w:val="0"/>
      <w:divBdr>
        <w:top w:val="none" w:sz="0" w:space="0" w:color="auto"/>
        <w:left w:val="none" w:sz="0" w:space="0" w:color="auto"/>
        <w:bottom w:val="none" w:sz="0" w:space="0" w:color="auto"/>
        <w:right w:val="none" w:sz="0" w:space="0" w:color="auto"/>
      </w:divBdr>
    </w:div>
    <w:div w:id="20546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67F95-5DEF-46A5-9CAC-BCC0FE89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4</Pages>
  <Words>1018</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Conklin Planning Board – Monthly Meeting – January 14, 2013</vt:lpstr>
    </vt:vector>
  </TitlesOfParts>
  <Company>The Raymond Corporation</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Conklin Planning Board – Monthly Meeting – January 14, 2013</dc:title>
  <dc:creator>Renee Hauss</dc:creator>
  <cp:lastModifiedBy>Mary Plonski</cp:lastModifiedBy>
  <cp:revision>33</cp:revision>
  <cp:lastPrinted>2025-01-30T20:19:00Z</cp:lastPrinted>
  <dcterms:created xsi:type="dcterms:W3CDTF">2025-12-17T20:24:00Z</dcterms:created>
  <dcterms:modified xsi:type="dcterms:W3CDTF">2026-01-08T15:53:00Z</dcterms:modified>
</cp:coreProperties>
</file>